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94" w:rsidRPr="00E12289" w:rsidRDefault="00865394" w:rsidP="00E12289">
      <w:pPr>
        <w:jc w:val="both"/>
        <w:rPr>
          <w:rFonts w:ascii="Times New Roman" w:hAnsi="Times New Roman" w:cs="Times New Roman"/>
          <w:b/>
          <w:sz w:val="24"/>
          <w:szCs w:val="24"/>
          <w:u w:val="single"/>
        </w:rPr>
      </w:pPr>
      <w:r w:rsidRPr="00E12289">
        <w:rPr>
          <w:rFonts w:ascii="Times New Roman" w:hAnsi="Times New Roman" w:cs="Times New Roman"/>
          <w:b/>
          <w:sz w:val="24"/>
          <w:szCs w:val="24"/>
          <w:u w:val="single"/>
        </w:rPr>
        <w:t xml:space="preserve">İpekböcekçiliği Destekleme Konuları </w:t>
      </w:r>
    </w:p>
    <w:p w:rsidR="0086652B" w:rsidRPr="00E12289"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İpek böceği yetiştiriciliği yatırımları dut bahçesi tesisi ile besleme evi, makine,</w:t>
      </w:r>
      <w:r w:rsidR="00D966A0">
        <w:rPr>
          <w:rFonts w:ascii="Times New Roman" w:hAnsi="Times New Roman" w:cs="Times New Roman"/>
          <w:sz w:val="24"/>
          <w:szCs w:val="24"/>
        </w:rPr>
        <w:t xml:space="preserve"> alet - </w:t>
      </w:r>
      <w:proofErr w:type="gramStart"/>
      <w:r w:rsidR="00D966A0">
        <w:rPr>
          <w:rFonts w:ascii="Times New Roman" w:hAnsi="Times New Roman" w:cs="Times New Roman"/>
          <w:sz w:val="24"/>
          <w:szCs w:val="24"/>
        </w:rPr>
        <w:t>ekipman</w:t>
      </w:r>
      <w:proofErr w:type="gramEnd"/>
      <w:r w:rsidR="00D966A0">
        <w:rPr>
          <w:rFonts w:ascii="Times New Roman" w:hAnsi="Times New Roman" w:cs="Times New Roman"/>
          <w:sz w:val="24"/>
          <w:szCs w:val="24"/>
        </w:rPr>
        <w:t xml:space="preserve"> alımını kapsar. </w:t>
      </w:r>
      <w:r w:rsidRPr="00E12289">
        <w:rPr>
          <w:rFonts w:ascii="Times New Roman" w:hAnsi="Times New Roman" w:cs="Times New Roman"/>
          <w:sz w:val="24"/>
          <w:szCs w:val="24"/>
        </w:rPr>
        <w:t xml:space="preserve">Tebliğ kapsamında; toplu/tekli besleme evi inşaatı makine, alet - </w:t>
      </w:r>
      <w:proofErr w:type="gramStart"/>
      <w:r w:rsidRPr="00E12289">
        <w:rPr>
          <w:rFonts w:ascii="Times New Roman" w:hAnsi="Times New Roman" w:cs="Times New Roman"/>
          <w:sz w:val="24"/>
          <w:szCs w:val="24"/>
        </w:rPr>
        <w:t>ekipman</w:t>
      </w:r>
      <w:proofErr w:type="gramEnd"/>
      <w:r w:rsidRPr="00E12289">
        <w:rPr>
          <w:rFonts w:ascii="Times New Roman" w:hAnsi="Times New Roman" w:cs="Times New Roman"/>
          <w:sz w:val="24"/>
          <w:szCs w:val="24"/>
        </w:rPr>
        <w:t xml:space="preserve"> alımı ve dut bahçesi tesisi yatırımları desteklenecektir. Karar’ın yürürlüğü süresince faaliyet alanı ipek böceği besleme veya </w:t>
      </w:r>
      <w:proofErr w:type="spellStart"/>
      <w:r w:rsidRPr="00E12289">
        <w:rPr>
          <w:rFonts w:ascii="Times New Roman" w:hAnsi="Times New Roman" w:cs="Times New Roman"/>
          <w:sz w:val="24"/>
          <w:szCs w:val="24"/>
        </w:rPr>
        <w:t>flatürla</w:t>
      </w:r>
      <w:proofErr w:type="spellEnd"/>
      <w:r w:rsidRPr="00E12289">
        <w:rPr>
          <w:rFonts w:ascii="Times New Roman" w:hAnsi="Times New Roman" w:cs="Times New Roman"/>
          <w:sz w:val="24"/>
          <w:szCs w:val="24"/>
        </w:rPr>
        <w:t xml:space="preserve"> ipek çekimi olan tüzel kişilik vasıflarına haiz işletme/kooperatiflerin ipekböcekçiliği konusunda aynı ilde birden fazla veya çeşitli illerde yapacağı dut bahçesi tesisi ve ipek böceği besleme evi, makine, alet - </w:t>
      </w:r>
      <w:proofErr w:type="gramStart"/>
      <w:r w:rsidRPr="00E12289">
        <w:rPr>
          <w:rFonts w:ascii="Times New Roman" w:hAnsi="Times New Roman" w:cs="Times New Roman"/>
          <w:sz w:val="24"/>
          <w:szCs w:val="24"/>
        </w:rPr>
        <w:t>ekipman</w:t>
      </w:r>
      <w:proofErr w:type="gramEnd"/>
      <w:r w:rsidRPr="00E12289">
        <w:rPr>
          <w:rFonts w:ascii="Times New Roman" w:hAnsi="Times New Roman" w:cs="Times New Roman"/>
          <w:sz w:val="24"/>
          <w:szCs w:val="24"/>
        </w:rPr>
        <w:t xml:space="preserve"> alımı tek proje olarak kabul edilir.</w:t>
      </w:r>
    </w:p>
    <w:p w:rsidR="00D966A0"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 xml:space="preserve">İpekböcekçiliği  (Besleme evi yapımı, makine, alet - </w:t>
      </w:r>
      <w:proofErr w:type="gramStart"/>
      <w:r w:rsidRPr="00E12289">
        <w:rPr>
          <w:rFonts w:ascii="Times New Roman" w:hAnsi="Times New Roman" w:cs="Times New Roman"/>
          <w:sz w:val="24"/>
          <w:szCs w:val="24"/>
        </w:rPr>
        <w:t>ekipman</w:t>
      </w:r>
      <w:proofErr w:type="gramEnd"/>
      <w:r w:rsidRPr="00E12289">
        <w:rPr>
          <w:rFonts w:ascii="Times New Roman" w:hAnsi="Times New Roman" w:cs="Times New Roman"/>
          <w:sz w:val="24"/>
          <w:szCs w:val="24"/>
        </w:rPr>
        <w:t xml:space="preserve"> alımı ve dut bahçesi tesisi</w:t>
      </w:r>
      <w:r w:rsidRPr="00D966A0">
        <w:rPr>
          <w:rFonts w:ascii="Times New Roman" w:hAnsi="Times New Roman" w:cs="Times New Roman"/>
          <w:b/>
          <w:sz w:val="24"/>
          <w:szCs w:val="24"/>
        </w:rPr>
        <w:t xml:space="preserve">) hibe oranı %100’dür. </w:t>
      </w:r>
    </w:p>
    <w:p w:rsidR="00D966A0" w:rsidRDefault="00865394" w:rsidP="00E12289">
      <w:pPr>
        <w:jc w:val="both"/>
      </w:pPr>
      <w:r w:rsidRPr="00E12289">
        <w:rPr>
          <w:rFonts w:ascii="Times New Roman" w:hAnsi="Times New Roman" w:cs="Times New Roman"/>
          <w:sz w:val="24"/>
          <w:szCs w:val="24"/>
        </w:rPr>
        <w:t xml:space="preserve">Başvurular, </w:t>
      </w:r>
      <w:proofErr w:type="gramStart"/>
      <w:r w:rsidR="00D966A0" w:rsidRPr="00792A68">
        <w:rPr>
          <w:rFonts w:ascii="Times New Roman" w:hAnsi="Times New Roman" w:cs="Times New Roman"/>
          <w:b/>
        </w:rPr>
        <w:t>04/01/2021</w:t>
      </w:r>
      <w:proofErr w:type="gramEnd"/>
      <w:r w:rsidR="00D966A0" w:rsidRPr="00792A68">
        <w:rPr>
          <w:rFonts w:ascii="Times New Roman" w:hAnsi="Times New Roman" w:cs="Times New Roman"/>
          <w:b/>
        </w:rPr>
        <w:t xml:space="preserve">- 22/01/2021 tarihleri arasında </w:t>
      </w:r>
      <w:r w:rsidR="00D966A0">
        <w:rPr>
          <w:rFonts w:ascii="Times New Roman" w:hAnsi="Times New Roman" w:cs="Times New Roman"/>
          <w:b/>
        </w:rPr>
        <w:t xml:space="preserve">yapılacak olup, </w:t>
      </w:r>
      <w:r w:rsidRPr="00E12289">
        <w:rPr>
          <w:rFonts w:ascii="Times New Roman" w:hAnsi="Times New Roman" w:cs="Times New Roman"/>
          <w:sz w:val="24"/>
          <w:szCs w:val="24"/>
        </w:rPr>
        <w:t>il müdürlüklerinde kurulan İ</w:t>
      </w:r>
      <w:r w:rsidR="00E12289">
        <w:rPr>
          <w:rFonts w:ascii="Times New Roman" w:hAnsi="Times New Roman" w:cs="Times New Roman"/>
          <w:sz w:val="24"/>
          <w:szCs w:val="24"/>
        </w:rPr>
        <w:t xml:space="preserve">l </w:t>
      </w:r>
      <w:r w:rsidRPr="00E12289">
        <w:rPr>
          <w:rFonts w:ascii="Times New Roman" w:hAnsi="Times New Roman" w:cs="Times New Roman"/>
          <w:sz w:val="24"/>
          <w:szCs w:val="24"/>
        </w:rPr>
        <w:t>P</w:t>
      </w:r>
      <w:r w:rsidR="00E12289">
        <w:rPr>
          <w:rFonts w:ascii="Times New Roman" w:hAnsi="Times New Roman" w:cs="Times New Roman"/>
          <w:sz w:val="24"/>
          <w:szCs w:val="24"/>
        </w:rPr>
        <w:t xml:space="preserve">roje </w:t>
      </w:r>
      <w:r w:rsidRPr="00E12289">
        <w:rPr>
          <w:rFonts w:ascii="Times New Roman" w:hAnsi="Times New Roman" w:cs="Times New Roman"/>
          <w:sz w:val="24"/>
          <w:szCs w:val="24"/>
        </w:rPr>
        <w:t>Y</w:t>
      </w:r>
      <w:r w:rsidR="00E12289">
        <w:rPr>
          <w:rFonts w:ascii="Times New Roman" w:hAnsi="Times New Roman" w:cs="Times New Roman"/>
          <w:sz w:val="24"/>
          <w:szCs w:val="24"/>
        </w:rPr>
        <w:t xml:space="preserve">ürütme </w:t>
      </w:r>
      <w:r w:rsidRPr="00E12289">
        <w:rPr>
          <w:rFonts w:ascii="Times New Roman" w:hAnsi="Times New Roman" w:cs="Times New Roman"/>
          <w:sz w:val="24"/>
          <w:szCs w:val="24"/>
        </w:rPr>
        <w:t>B</w:t>
      </w:r>
      <w:r w:rsidR="00E12289">
        <w:rPr>
          <w:rFonts w:ascii="Times New Roman" w:hAnsi="Times New Roman" w:cs="Times New Roman"/>
          <w:sz w:val="24"/>
          <w:szCs w:val="24"/>
        </w:rPr>
        <w:t>irimi</w:t>
      </w:r>
      <w:r w:rsidRPr="00E12289">
        <w:rPr>
          <w:rFonts w:ascii="Times New Roman" w:hAnsi="Times New Roman" w:cs="Times New Roman"/>
          <w:sz w:val="24"/>
          <w:szCs w:val="24"/>
        </w:rPr>
        <w:t xml:space="preserve"> tarafından, ilçelerde ilçe müdürlüğü tarafından kabul edilir.</w:t>
      </w:r>
      <w:r w:rsidR="00792A68" w:rsidRPr="00792A68">
        <w:t xml:space="preserve"> </w:t>
      </w:r>
    </w:p>
    <w:p w:rsidR="00865394" w:rsidRPr="00651A07" w:rsidRDefault="00865394" w:rsidP="00E12289">
      <w:pPr>
        <w:jc w:val="both"/>
        <w:rPr>
          <w:rFonts w:ascii="Times New Roman" w:hAnsi="Times New Roman" w:cs="Times New Roman"/>
          <w:b/>
          <w:sz w:val="24"/>
          <w:szCs w:val="24"/>
          <w:u w:val="single"/>
        </w:rPr>
      </w:pPr>
      <w:r w:rsidRPr="00651A07">
        <w:rPr>
          <w:rFonts w:ascii="Times New Roman" w:hAnsi="Times New Roman" w:cs="Times New Roman"/>
          <w:b/>
          <w:sz w:val="24"/>
          <w:szCs w:val="24"/>
          <w:u w:val="single"/>
        </w:rPr>
        <w:t xml:space="preserve">Başvuruda İstenilen Belge ve Bilgiler </w:t>
      </w:r>
    </w:p>
    <w:p w:rsidR="00865394" w:rsidRPr="00E12289"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a) Hibe Başvuru Formu (İpekböcekçiliği için Ek-2)</w:t>
      </w:r>
    </w:p>
    <w:p w:rsidR="00865394" w:rsidRPr="00E12289"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 xml:space="preserve">b) Nüfus cüzdanı fotokopisi (gerçek kişiler için aslı başvuru esnasında görülüp, onaylanacak), </w:t>
      </w:r>
    </w:p>
    <w:p w:rsidR="00865394" w:rsidRPr="00E12289"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 xml:space="preserve">c) Şirketi temsil ve imza yetkili kişilere ait noter tasdikli imza sirküleri ( tüzel kişiler için) ile tüzel kişilerin yetkili kurullarından alınmış yetkilendirme kararı, </w:t>
      </w:r>
    </w:p>
    <w:p w:rsidR="00865394" w:rsidRPr="00E12289"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 xml:space="preserve">ç)Tahmini Sabit Yatırım Tutarı ve </w:t>
      </w:r>
      <w:proofErr w:type="spellStart"/>
      <w:r w:rsidRPr="00E12289">
        <w:rPr>
          <w:rFonts w:ascii="Times New Roman" w:hAnsi="Times New Roman" w:cs="Times New Roman"/>
          <w:sz w:val="24"/>
          <w:szCs w:val="24"/>
        </w:rPr>
        <w:t>Termin</w:t>
      </w:r>
      <w:proofErr w:type="spellEnd"/>
      <w:r w:rsidRPr="00E12289">
        <w:rPr>
          <w:rFonts w:ascii="Times New Roman" w:hAnsi="Times New Roman" w:cs="Times New Roman"/>
          <w:sz w:val="24"/>
          <w:szCs w:val="24"/>
        </w:rPr>
        <w:t xml:space="preserve"> Plan Tabloları (Ek-3) veya (Ek-4),</w:t>
      </w:r>
    </w:p>
    <w:p w:rsidR="00865394" w:rsidRPr="00E12289"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 xml:space="preserve"> d) İnşaat yatırımının yapılacağı arazilere ait aidiyet belgesi(Ek- 9) veya (Ek-10), </w:t>
      </w:r>
    </w:p>
    <w:p w:rsidR="00865394" w:rsidRPr="00E12289"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e) İpekböcekçiliği yatırımları tüzel kişi hariç olmak üzere, yeni inşaat yaptıracak işletmelerde inşaatın yapılacağı alan yatırımcıya ait olmalıdır. Yatırım yerinin eş, birinci derecede akrabalara ve kardeşlere müstakil tapu ile ait olması durumunda, alınacak noter onaylı muvafakat ile inşaat yapılabilecektir. Üzerine yeni inşaat yaptıracak işletmelerde arsanın yatırımcı ile birlikte birden fazla kişiye ait olması (hisseli olması) durumunda, her bir hissedarın yatırımcıya arsa üzerinde inşaat yapılmasına rızaları olduğuna dair yetki verdiğini gösterir noter tasdikli belge istenecektir(Yatırımı MPDK tarafından onaylandıktan sonra),</w:t>
      </w:r>
    </w:p>
    <w:p w:rsidR="00865394" w:rsidRPr="00E12289"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 xml:space="preserve"> f) Firmanın sermaye yapısı, miktarı ve faaliyetleri açısından nihai durumunu gösterir Türkiye Ticaret Sicili Gazetesi tasdikli örneği (tüzel kişiler için), </w:t>
      </w:r>
    </w:p>
    <w:p w:rsidR="00865394" w:rsidRPr="00E12289" w:rsidRDefault="00865394" w:rsidP="00E12289">
      <w:pPr>
        <w:jc w:val="both"/>
        <w:rPr>
          <w:rFonts w:ascii="Times New Roman" w:hAnsi="Times New Roman" w:cs="Times New Roman"/>
          <w:sz w:val="24"/>
          <w:szCs w:val="24"/>
        </w:rPr>
      </w:pPr>
      <w:r w:rsidRPr="00E12289">
        <w:rPr>
          <w:rFonts w:ascii="Times New Roman" w:hAnsi="Times New Roman" w:cs="Times New Roman"/>
          <w:sz w:val="24"/>
          <w:szCs w:val="24"/>
        </w:rPr>
        <w:t>g) Gerçek kişiler ve tüzel kişiliklerde imza yetkisi olanlardan adli sicil kaydı istenir.</w:t>
      </w:r>
    </w:p>
    <w:p w:rsidR="00043263" w:rsidRPr="00651A07" w:rsidRDefault="00043263" w:rsidP="00E12289">
      <w:pPr>
        <w:jc w:val="both"/>
        <w:rPr>
          <w:rFonts w:ascii="Times New Roman" w:hAnsi="Times New Roman" w:cs="Times New Roman"/>
          <w:sz w:val="24"/>
          <w:szCs w:val="24"/>
          <w:u w:val="single"/>
        </w:rPr>
      </w:pPr>
      <w:r w:rsidRPr="00651A07">
        <w:rPr>
          <w:rFonts w:ascii="Times New Roman" w:hAnsi="Times New Roman" w:cs="Times New Roman"/>
          <w:b/>
          <w:sz w:val="24"/>
          <w:szCs w:val="24"/>
          <w:u w:val="single"/>
        </w:rPr>
        <w:t xml:space="preserve">İpekböcekçiliği </w:t>
      </w:r>
      <w:r w:rsidR="00651A07" w:rsidRPr="00651A07">
        <w:rPr>
          <w:rFonts w:ascii="Times New Roman" w:hAnsi="Times New Roman" w:cs="Times New Roman"/>
          <w:b/>
          <w:sz w:val="24"/>
          <w:szCs w:val="24"/>
          <w:u w:val="single"/>
        </w:rPr>
        <w:t>Desteklemesinde Ödenecek Hibe Desteği;</w:t>
      </w:r>
      <w:r w:rsidR="00651A07" w:rsidRPr="00651A07">
        <w:rPr>
          <w:rFonts w:ascii="Times New Roman" w:hAnsi="Times New Roman" w:cs="Times New Roman"/>
          <w:sz w:val="24"/>
          <w:szCs w:val="24"/>
          <w:u w:val="single"/>
        </w:rPr>
        <w:t xml:space="preserve"> </w:t>
      </w:r>
    </w:p>
    <w:p w:rsidR="00043263" w:rsidRPr="00E12289" w:rsidRDefault="00043263" w:rsidP="00E12289">
      <w:pPr>
        <w:jc w:val="both"/>
        <w:rPr>
          <w:rFonts w:ascii="Times New Roman" w:hAnsi="Times New Roman" w:cs="Times New Roman"/>
          <w:sz w:val="24"/>
          <w:szCs w:val="24"/>
        </w:rPr>
      </w:pPr>
      <w:r w:rsidRPr="00E12289">
        <w:rPr>
          <w:rFonts w:ascii="Times New Roman" w:hAnsi="Times New Roman" w:cs="Times New Roman"/>
          <w:sz w:val="24"/>
          <w:szCs w:val="24"/>
        </w:rPr>
        <w:t>-Toplu besleme evi inşaatı, makine, alet-</w:t>
      </w:r>
      <w:proofErr w:type="gramStart"/>
      <w:r w:rsidRPr="00E12289">
        <w:rPr>
          <w:rFonts w:ascii="Times New Roman" w:hAnsi="Times New Roman" w:cs="Times New Roman"/>
          <w:sz w:val="24"/>
          <w:szCs w:val="24"/>
        </w:rPr>
        <w:t>ekipman</w:t>
      </w:r>
      <w:proofErr w:type="gramEnd"/>
      <w:r w:rsidRPr="00E12289">
        <w:rPr>
          <w:rFonts w:ascii="Times New Roman" w:hAnsi="Times New Roman" w:cs="Times New Roman"/>
          <w:sz w:val="24"/>
          <w:szCs w:val="24"/>
        </w:rPr>
        <w:t xml:space="preserve"> alımı ve dut bahçesi tesisi yatırımlarında 1.100.000 TL, </w:t>
      </w:r>
    </w:p>
    <w:p w:rsidR="00043263" w:rsidRPr="00E12289" w:rsidRDefault="00043263" w:rsidP="00E12289">
      <w:pPr>
        <w:jc w:val="both"/>
        <w:rPr>
          <w:rFonts w:ascii="Times New Roman" w:hAnsi="Times New Roman" w:cs="Times New Roman"/>
          <w:sz w:val="24"/>
          <w:szCs w:val="24"/>
        </w:rPr>
      </w:pPr>
      <w:r w:rsidRPr="00E12289">
        <w:rPr>
          <w:rFonts w:ascii="Times New Roman" w:hAnsi="Times New Roman" w:cs="Times New Roman"/>
          <w:sz w:val="24"/>
          <w:szCs w:val="24"/>
        </w:rPr>
        <w:t>- Toplu besleme evi inşaatı, makine, alet-</w:t>
      </w:r>
      <w:proofErr w:type="gramStart"/>
      <w:r w:rsidRPr="00E12289">
        <w:rPr>
          <w:rFonts w:ascii="Times New Roman" w:hAnsi="Times New Roman" w:cs="Times New Roman"/>
          <w:sz w:val="24"/>
          <w:szCs w:val="24"/>
        </w:rPr>
        <w:t>ekipman</w:t>
      </w:r>
      <w:proofErr w:type="gramEnd"/>
      <w:r w:rsidRPr="00E12289">
        <w:rPr>
          <w:rFonts w:ascii="Times New Roman" w:hAnsi="Times New Roman" w:cs="Times New Roman"/>
          <w:sz w:val="24"/>
          <w:szCs w:val="24"/>
        </w:rPr>
        <w:t xml:space="preserve"> </w:t>
      </w:r>
      <w:r w:rsidR="00FB47E8">
        <w:rPr>
          <w:rFonts w:ascii="Times New Roman" w:hAnsi="Times New Roman" w:cs="Times New Roman"/>
          <w:sz w:val="24"/>
          <w:szCs w:val="24"/>
        </w:rPr>
        <w:t>alımı yatırımlarında 950.000 TL.</w:t>
      </w:r>
      <w:r w:rsidRPr="00E12289">
        <w:rPr>
          <w:rFonts w:ascii="Times New Roman" w:hAnsi="Times New Roman" w:cs="Times New Roman"/>
          <w:sz w:val="24"/>
          <w:szCs w:val="24"/>
        </w:rPr>
        <w:t xml:space="preserve"> </w:t>
      </w:r>
    </w:p>
    <w:p w:rsidR="00043263" w:rsidRPr="00E12289" w:rsidRDefault="00043263" w:rsidP="00E12289">
      <w:pPr>
        <w:jc w:val="both"/>
        <w:rPr>
          <w:rFonts w:ascii="Times New Roman" w:hAnsi="Times New Roman" w:cs="Times New Roman"/>
          <w:sz w:val="24"/>
          <w:szCs w:val="24"/>
        </w:rPr>
      </w:pPr>
      <w:r w:rsidRPr="00E12289">
        <w:rPr>
          <w:rFonts w:ascii="Times New Roman" w:hAnsi="Times New Roman" w:cs="Times New Roman"/>
          <w:sz w:val="24"/>
          <w:szCs w:val="24"/>
        </w:rPr>
        <w:lastRenderedPageBreak/>
        <w:t>-Tekli besleme evi inşaatı, makine, alet-</w:t>
      </w:r>
      <w:proofErr w:type="gramStart"/>
      <w:r w:rsidRPr="00E12289">
        <w:rPr>
          <w:rFonts w:ascii="Times New Roman" w:hAnsi="Times New Roman" w:cs="Times New Roman"/>
          <w:sz w:val="24"/>
          <w:szCs w:val="24"/>
        </w:rPr>
        <w:t>ekipman</w:t>
      </w:r>
      <w:proofErr w:type="gramEnd"/>
      <w:r w:rsidRPr="00E12289">
        <w:rPr>
          <w:rFonts w:ascii="Times New Roman" w:hAnsi="Times New Roman" w:cs="Times New Roman"/>
          <w:sz w:val="24"/>
          <w:szCs w:val="24"/>
        </w:rPr>
        <w:t xml:space="preserve"> alımı ve dut bahçesi tesisi yatırımlarında 120.000 TL, - Tekli besleme evi inşaatı, makine, alet-ekipman alımı yatırımlarında 105.000 TL'yi geçemez.</w:t>
      </w:r>
      <w:r w:rsidR="00357053">
        <w:rPr>
          <w:rFonts w:ascii="Times New Roman" w:hAnsi="Times New Roman" w:cs="Times New Roman"/>
          <w:sz w:val="24"/>
          <w:szCs w:val="24"/>
        </w:rPr>
        <w:t xml:space="preserve"> </w:t>
      </w:r>
      <w:r w:rsidR="00357053">
        <w:rPr>
          <w:rFonts w:ascii="Times New Roman" w:eastAsia="Times New Roman" w:hAnsi="Times New Roman" w:cs="Times New Roman"/>
          <w:sz w:val="24"/>
          <w:szCs w:val="24"/>
        </w:rPr>
        <w:t>Yatırım tabloları KDV hariç olarak hazırlanacaktır</w:t>
      </w:r>
      <w:r w:rsidR="00A26A00">
        <w:rPr>
          <w:rFonts w:ascii="Times New Roman" w:eastAsia="Times New Roman" w:hAnsi="Times New Roman" w:cs="Times New Roman"/>
          <w:sz w:val="24"/>
          <w:szCs w:val="24"/>
        </w:rPr>
        <w:t>.</w:t>
      </w:r>
    </w:p>
    <w:p w:rsidR="00043263" w:rsidRPr="00E12289" w:rsidRDefault="00043263" w:rsidP="00E12289">
      <w:pPr>
        <w:jc w:val="both"/>
        <w:rPr>
          <w:rFonts w:ascii="Times New Roman" w:hAnsi="Times New Roman" w:cs="Times New Roman"/>
          <w:sz w:val="24"/>
          <w:szCs w:val="24"/>
        </w:rPr>
      </w:pPr>
      <w:r w:rsidRPr="00E12289">
        <w:rPr>
          <w:rFonts w:ascii="Times New Roman" w:hAnsi="Times New Roman" w:cs="Times New Roman"/>
          <w:sz w:val="24"/>
          <w:szCs w:val="24"/>
        </w:rPr>
        <w:t xml:space="preserve">  Bu hibe destek miktarlarının üzerindeki yatırım miktarları yatırımcının öz kaynağı ile karşılanır. Bakanlık yeterli bütçe temini halinde ödemeye esas hibe üst limitlerini değiştirebilir ve proje uygulama illerinin sayısını artırabilir.</w:t>
      </w:r>
    </w:p>
    <w:p w:rsidR="00F70FB1" w:rsidRPr="00651A07" w:rsidRDefault="00B647E7" w:rsidP="00E12289">
      <w:pPr>
        <w:jc w:val="both"/>
        <w:rPr>
          <w:rFonts w:ascii="Times New Roman" w:hAnsi="Times New Roman" w:cs="Times New Roman"/>
          <w:b/>
          <w:sz w:val="24"/>
          <w:szCs w:val="24"/>
          <w:u w:val="single"/>
        </w:rPr>
      </w:pPr>
      <w:r w:rsidRPr="00651A07">
        <w:rPr>
          <w:rFonts w:ascii="Times New Roman" w:hAnsi="Times New Roman" w:cs="Times New Roman"/>
          <w:b/>
          <w:sz w:val="24"/>
          <w:szCs w:val="24"/>
          <w:u w:val="single"/>
        </w:rPr>
        <w:t xml:space="preserve">İpekböcekçiliği </w:t>
      </w:r>
      <w:r w:rsidR="00651A07" w:rsidRPr="00651A07">
        <w:rPr>
          <w:rFonts w:ascii="Times New Roman" w:hAnsi="Times New Roman" w:cs="Times New Roman"/>
          <w:b/>
          <w:sz w:val="24"/>
          <w:szCs w:val="24"/>
          <w:u w:val="single"/>
        </w:rPr>
        <w:t>Yatırımları İ</w:t>
      </w:r>
      <w:r w:rsidR="009B1CA5">
        <w:rPr>
          <w:rFonts w:ascii="Times New Roman" w:hAnsi="Times New Roman" w:cs="Times New Roman"/>
          <w:b/>
          <w:sz w:val="24"/>
          <w:szCs w:val="24"/>
          <w:u w:val="single"/>
        </w:rPr>
        <w:t>le İlgili</w:t>
      </w:r>
      <w:r w:rsidR="00651A07" w:rsidRPr="00651A07">
        <w:rPr>
          <w:rFonts w:ascii="Times New Roman" w:hAnsi="Times New Roman" w:cs="Times New Roman"/>
          <w:b/>
          <w:sz w:val="24"/>
          <w:szCs w:val="24"/>
          <w:u w:val="single"/>
        </w:rPr>
        <w:t xml:space="preserve"> Kriterler</w:t>
      </w:r>
      <w:r w:rsidR="00442538">
        <w:rPr>
          <w:rFonts w:ascii="Times New Roman" w:hAnsi="Times New Roman" w:cs="Times New Roman"/>
          <w:b/>
          <w:sz w:val="24"/>
          <w:szCs w:val="24"/>
          <w:u w:val="single"/>
        </w:rPr>
        <w:t xml:space="preserve"> için Proje Uygulama R</w:t>
      </w:r>
      <w:r w:rsidR="009B1CA5">
        <w:rPr>
          <w:rFonts w:ascii="Times New Roman" w:hAnsi="Times New Roman" w:cs="Times New Roman"/>
          <w:b/>
          <w:sz w:val="24"/>
          <w:szCs w:val="24"/>
          <w:u w:val="single"/>
        </w:rPr>
        <w:t xml:space="preserve">ehberi bulunmakta olup, rehberde ki çerçeve kapsamında </w:t>
      </w:r>
      <w:r w:rsidR="00442538">
        <w:rPr>
          <w:rFonts w:ascii="Times New Roman" w:hAnsi="Times New Roman" w:cs="Times New Roman"/>
          <w:b/>
          <w:sz w:val="24"/>
          <w:szCs w:val="24"/>
          <w:u w:val="single"/>
        </w:rPr>
        <w:t>değerlendirme yapılacaktır. T</w:t>
      </w:r>
      <w:r w:rsidR="009B1CA5">
        <w:rPr>
          <w:rFonts w:ascii="Times New Roman" w:hAnsi="Times New Roman" w:cs="Times New Roman"/>
          <w:b/>
          <w:sz w:val="24"/>
          <w:szCs w:val="24"/>
          <w:u w:val="single"/>
        </w:rPr>
        <w:t xml:space="preserve">eknik kriterler ve </w:t>
      </w:r>
      <w:r w:rsidR="00C924C8">
        <w:rPr>
          <w:rFonts w:ascii="Times New Roman" w:hAnsi="Times New Roman" w:cs="Times New Roman"/>
          <w:b/>
          <w:sz w:val="24"/>
          <w:szCs w:val="24"/>
          <w:u w:val="single"/>
        </w:rPr>
        <w:t xml:space="preserve">detaylı bilgi almak için İl </w:t>
      </w:r>
      <w:r w:rsidR="00D966A0">
        <w:rPr>
          <w:rFonts w:ascii="Times New Roman" w:hAnsi="Times New Roman" w:cs="Times New Roman"/>
          <w:b/>
          <w:sz w:val="24"/>
          <w:szCs w:val="24"/>
          <w:u w:val="single"/>
        </w:rPr>
        <w:t xml:space="preserve">Müdürlüğümüz ya </w:t>
      </w:r>
      <w:proofErr w:type="gramStart"/>
      <w:r w:rsidR="00D966A0">
        <w:rPr>
          <w:rFonts w:ascii="Times New Roman" w:hAnsi="Times New Roman" w:cs="Times New Roman"/>
          <w:b/>
          <w:sz w:val="24"/>
          <w:szCs w:val="24"/>
          <w:u w:val="single"/>
        </w:rPr>
        <w:t xml:space="preserve">da </w:t>
      </w:r>
      <w:r w:rsidR="00C924C8">
        <w:rPr>
          <w:rFonts w:ascii="Times New Roman" w:hAnsi="Times New Roman" w:cs="Times New Roman"/>
          <w:b/>
          <w:sz w:val="24"/>
          <w:szCs w:val="24"/>
          <w:u w:val="single"/>
        </w:rPr>
        <w:t xml:space="preserve"> İlçe</w:t>
      </w:r>
      <w:proofErr w:type="gramEnd"/>
      <w:r w:rsidR="00C924C8">
        <w:rPr>
          <w:rFonts w:ascii="Times New Roman" w:hAnsi="Times New Roman" w:cs="Times New Roman"/>
          <w:b/>
          <w:sz w:val="24"/>
          <w:szCs w:val="24"/>
          <w:u w:val="single"/>
        </w:rPr>
        <w:t xml:space="preserve"> Müdürlüklerimize başvurunuz. </w:t>
      </w:r>
    </w:p>
    <w:p w:rsidR="00B647E7" w:rsidRDefault="00B647E7" w:rsidP="00C924C8">
      <w:pPr>
        <w:jc w:val="both"/>
        <w:rPr>
          <w:rFonts w:ascii="Times New Roman" w:hAnsi="Times New Roman" w:cs="Times New Roman"/>
          <w:sz w:val="24"/>
          <w:szCs w:val="24"/>
        </w:rPr>
      </w:pPr>
    </w:p>
    <w:p w:rsidR="00F70FB1" w:rsidRPr="00E12289" w:rsidRDefault="00F70FB1" w:rsidP="00E12289">
      <w:pPr>
        <w:jc w:val="both"/>
        <w:rPr>
          <w:rFonts w:ascii="Times New Roman" w:hAnsi="Times New Roman" w:cs="Times New Roman"/>
          <w:sz w:val="24"/>
          <w:szCs w:val="24"/>
        </w:rPr>
      </w:pPr>
    </w:p>
    <w:p w:rsidR="00E12289" w:rsidRPr="00E12289" w:rsidRDefault="00E12289">
      <w:pPr>
        <w:jc w:val="both"/>
        <w:rPr>
          <w:rFonts w:ascii="Times New Roman" w:hAnsi="Times New Roman" w:cs="Times New Roman"/>
          <w:sz w:val="24"/>
          <w:szCs w:val="24"/>
        </w:rPr>
      </w:pPr>
    </w:p>
    <w:sectPr w:rsidR="00E12289" w:rsidRPr="00E12289" w:rsidSect="008665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65394"/>
    <w:rsid w:val="00043263"/>
    <w:rsid w:val="0009044E"/>
    <w:rsid w:val="001E3479"/>
    <w:rsid w:val="00357053"/>
    <w:rsid w:val="00442538"/>
    <w:rsid w:val="00651A07"/>
    <w:rsid w:val="00722BA5"/>
    <w:rsid w:val="00735451"/>
    <w:rsid w:val="00792A68"/>
    <w:rsid w:val="00865394"/>
    <w:rsid w:val="0086652B"/>
    <w:rsid w:val="009B1CA5"/>
    <w:rsid w:val="00A26A00"/>
    <w:rsid w:val="00B647E7"/>
    <w:rsid w:val="00C924C8"/>
    <w:rsid w:val="00CC641F"/>
    <w:rsid w:val="00D966A0"/>
    <w:rsid w:val="00E12289"/>
    <w:rsid w:val="00F70FB1"/>
    <w:rsid w:val="00FB47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0F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3A29D-2F7F-424A-A08C-F44C87D42C84}"/>
</file>

<file path=customXml/itemProps2.xml><?xml version="1.0" encoding="utf-8"?>
<ds:datastoreItem xmlns:ds="http://schemas.openxmlformats.org/officeDocument/2006/customXml" ds:itemID="{D296BE01-21D4-43AF-9483-05A3B9883A4F}"/>
</file>

<file path=customXml/itemProps3.xml><?xml version="1.0" encoding="utf-8"?>
<ds:datastoreItem xmlns:ds="http://schemas.openxmlformats.org/officeDocument/2006/customXml" ds:itemID="{F91BF085-B722-474C-8449-3137EA206EF1}"/>
</file>

<file path=docProps/app.xml><?xml version="1.0" encoding="utf-8"?>
<Properties xmlns="http://schemas.openxmlformats.org/officeDocument/2006/extended-properties" xmlns:vt="http://schemas.openxmlformats.org/officeDocument/2006/docPropsVTypes">
  <Template>Normal</Template>
  <TotalTime>41</TotalTime>
  <Pages>2</Pages>
  <Words>494</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2020-12-25T15:25:00Z</dcterms:created>
  <dcterms:modified xsi:type="dcterms:W3CDTF">2020-12-25T16:40:00Z</dcterms:modified>
</cp:coreProperties>
</file>