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85" w:rsidRPr="006E738B" w:rsidRDefault="00251FF0" w:rsidP="00711E85">
      <w:pPr>
        <w:spacing w:line="240" w:lineRule="auto"/>
        <w:jc w:val="center"/>
        <w:rPr>
          <w:rFonts w:ascii="Times New Roman" w:eastAsia="+mn-ea" w:hAnsi="Times New Roman" w:cs="Times New Roman"/>
          <w:b/>
          <w:bCs/>
          <w:color w:val="393D47"/>
          <w:sz w:val="36"/>
          <w:szCs w:val="36"/>
        </w:rPr>
      </w:pPr>
      <w:r>
        <w:rPr>
          <w:rFonts w:ascii="Times New Roman" w:eastAsia="+mn-ea" w:hAnsi="Times New Roman" w:cs="Times New Roman"/>
          <w:b/>
          <w:bCs/>
          <w:color w:val="393D47"/>
          <w:sz w:val="36"/>
          <w:szCs w:val="36"/>
        </w:rPr>
        <w:t>AĞAÇ SARIKURDU</w:t>
      </w:r>
      <w:bookmarkStart w:id="0" w:name="_GoBack"/>
      <w:bookmarkEnd w:id="0"/>
      <w:r w:rsidR="00921347" w:rsidRPr="006E738B">
        <w:rPr>
          <w:rFonts w:ascii="Times New Roman" w:eastAsia="+mn-ea" w:hAnsi="Times New Roman" w:cs="Times New Roman"/>
          <w:b/>
          <w:bCs/>
          <w:color w:val="393D47"/>
          <w:sz w:val="36"/>
          <w:szCs w:val="36"/>
        </w:rPr>
        <w:t xml:space="preserve"> ZARARLISI</w:t>
      </w:r>
      <w:r w:rsidR="00921347" w:rsidRPr="006E738B">
        <w:rPr>
          <w:rFonts w:ascii="Times New Roman" w:eastAsia="+mn-ea" w:hAnsi="Times New Roman" w:cs="Times New Roman"/>
          <w:b/>
          <w:bCs/>
          <w:color w:val="393D47"/>
          <w:sz w:val="44"/>
          <w:szCs w:val="44"/>
        </w:rPr>
        <w:t xml:space="preserve"> </w:t>
      </w:r>
      <w:r w:rsidR="00711E85" w:rsidRPr="006E738B">
        <w:rPr>
          <w:rFonts w:ascii="Times New Roman" w:eastAsia="+mn-ea" w:hAnsi="Times New Roman" w:cs="Times New Roman"/>
          <w:b/>
          <w:bCs/>
          <w:color w:val="393D47"/>
          <w:sz w:val="44"/>
          <w:szCs w:val="44"/>
        </w:rPr>
        <w:t>(</w:t>
      </w:r>
      <w:r w:rsidR="00921347" w:rsidRPr="006E738B">
        <w:rPr>
          <w:rFonts w:ascii="Times New Roman" w:eastAsia="+mn-ea" w:hAnsi="Times New Roman" w:cs="Times New Roman"/>
          <w:bCs/>
          <w:i/>
          <w:color w:val="393D47"/>
          <w:sz w:val="36"/>
          <w:szCs w:val="36"/>
        </w:rPr>
        <w:t>Zeuzera pyrina L.</w:t>
      </w:r>
      <w:r w:rsidR="00711E85" w:rsidRPr="006E738B">
        <w:rPr>
          <w:rFonts w:ascii="Times New Roman" w:eastAsia="+mn-ea" w:hAnsi="Times New Roman" w:cs="Times New Roman"/>
          <w:bCs/>
          <w:color w:val="393D47"/>
          <w:sz w:val="36"/>
          <w:szCs w:val="36"/>
        </w:rPr>
        <w:t>)</w:t>
      </w:r>
      <w:r w:rsidR="00711E85" w:rsidRPr="006E738B">
        <w:rPr>
          <w:rFonts w:ascii="Times New Roman" w:eastAsia="+mn-ea" w:hAnsi="Times New Roman" w:cs="Times New Roman"/>
          <w:b/>
          <w:bCs/>
          <w:color w:val="393D47"/>
          <w:sz w:val="44"/>
          <w:szCs w:val="44"/>
        </w:rPr>
        <w:t xml:space="preserve"> </w:t>
      </w:r>
      <w:r w:rsidR="00711E85" w:rsidRPr="006E738B">
        <w:rPr>
          <w:rFonts w:ascii="Times New Roman" w:eastAsia="+mn-ea" w:hAnsi="Times New Roman" w:cs="Times New Roman"/>
          <w:b/>
          <w:bCs/>
          <w:color w:val="393D47"/>
          <w:sz w:val="36"/>
          <w:szCs w:val="36"/>
        </w:rPr>
        <w:t>KONTROLÜ</w:t>
      </w:r>
    </w:p>
    <w:p w:rsidR="00BF0891" w:rsidRPr="006E738B" w:rsidRDefault="00BF0891" w:rsidP="00921347">
      <w:pPr>
        <w:spacing w:line="240" w:lineRule="auto"/>
        <w:jc w:val="both"/>
        <w:rPr>
          <w:rFonts w:ascii="Times New Roman" w:eastAsia="+mn-ea" w:hAnsi="Times New Roman" w:cs="Times New Roman"/>
          <w:bCs/>
          <w:noProof/>
          <w:color w:val="393D47"/>
        </w:rPr>
      </w:pPr>
      <w:r w:rsidRPr="006E738B">
        <w:rPr>
          <w:rFonts w:ascii="Times New Roman" w:eastAsia="+mn-ea" w:hAnsi="Times New Roman" w:cs="Times New Roman"/>
          <w:bCs/>
          <w:noProof/>
          <w:color w:val="393D47"/>
        </w:rPr>
        <w:drawing>
          <wp:anchor distT="0" distB="0" distL="114300" distR="114300" simplePos="0" relativeHeight="251657728" behindDoc="1" locked="0" layoutInCell="1" allowOverlap="1">
            <wp:simplePos x="0" y="0"/>
            <wp:positionH relativeFrom="column">
              <wp:posOffset>3464560</wp:posOffset>
            </wp:positionH>
            <wp:positionV relativeFrom="paragraph">
              <wp:posOffset>668020</wp:posOffset>
            </wp:positionV>
            <wp:extent cx="2292985" cy="1209675"/>
            <wp:effectExtent l="0" t="0" r="0" b="9525"/>
            <wp:wrapTight wrapText="bothSides">
              <wp:wrapPolygon edited="0">
                <wp:start x="0" y="0"/>
                <wp:lineTo x="0" y="21430"/>
                <wp:lineTo x="21355" y="21430"/>
                <wp:lineTo x="21355" y="0"/>
                <wp:lineTo x="0" y="0"/>
              </wp:wrapPolygon>
            </wp:wrapTight>
            <wp:docPr id="2" name="Resim 2" descr="C:\Users\nuran.islerozturk\AppData\Local\Microsoft\Windows\Temporary Internet Files\Content.MSO\6D57E1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an.islerozturk\AppData\Local\Microsoft\Windows\Temporary Internet Files\Content.MSO\6D57E1B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98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347" w:rsidRPr="006E738B">
        <w:rPr>
          <w:rFonts w:ascii="Times New Roman" w:eastAsia="+mn-ea" w:hAnsi="Times New Roman" w:cs="Times New Roman"/>
          <w:bCs/>
          <w:color w:val="393D47"/>
          <w:sz w:val="24"/>
          <w:szCs w:val="24"/>
        </w:rPr>
        <w:t>Erg</w:t>
      </w:r>
      <w:r w:rsidR="002C1F0D" w:rsidRPr="006E738B">
        <w:rPr>
          <w:rFonts w:ascii="Times New Roman" w:eastAsia="+mn-ea" w:hAnsi="Times New Roman" w:cs="Times New Roman"/>
          <w:bCs/>
          <w:color w:val="393D47"/>
          <w:sz w:val="24"/>
          <w:szCs w:val="24"/>
        </w:rPr>
        <w:t>ini bir kelebek olan kurt genel</w:t>
      </w:r>
      <w:r w:rsidR="00921347" w:rsidRPr="006E738B">
        <w:rPr>
          <w:rFonts w:ascii="Times New Roman" w:eastAsia="+mn-ea" w:hAnsi="Times New Roman" w:cs="Times New Roman"/>
          <w:bCs/>
          <w:color w:val="393D47"/>
          <w:sz w:val="24"/>
          <w:szCs w:val="24"/>
        </w:rPr>
        <w:t>likle meyve ağaçlarında olmak üzere, orman ağaçları</w:t>
      </w:r>
      <w:r w:rsidR="003D3019" w:rsidRPr="006E738B">
        <w:rPr>
          <w:rFonts w:ascii="Times New Roman" w:eastAsia="+mn-ea" w:hAnsi="Times New Roman" w:cs="Times New Roman"/>
          <w:bCs/>
          <w:color w:val="393D47"/>
          <w:sz w:val="24"/>
          <w:szCs w:val="24"/>
        </w:rPr>
        <w:t xml:space="preserve"> </w:t>
      </w:r>
      <w:r w:rsidR="00921347" w:rsidRPr="006E738B">
        <w:rPr>
          <w:rFonts w:ascii="Times New Roman" w:eastAsia="+mn-ea" w:hAnsi="Times New Roman" w:cs="Times New Roman"/>
          <w:bCs/>
          <w:color w:val="393D47"/>
          <w:sz w:val="24"/>
          <w:szCs w:val="24"/>
        </w:rPr>
        <w:t>ve ça</w:t>
      </w:r>
      <w:r w:rsidR="0054651E" w:rsidRPr="006E738B">
        <w:rPr>
          <w:rFonts w:ascii="Times New Roman" w:eastAsia="+mn-ea" w:hAnsi="Times New Roman" w:cs="Times New Roman"/>
          <w:bCs/>
          <w:color w:val="393D47"/>
          <w:sz w:val="24"/>
          <w:szCs w:val="24"/>
        </w:rPr>
        <w:t>lılıklarda da zarar oluşturmakta olup;</w:t>
      </w:r>
      <w:r w:rsidR="00921347" w:rsidRPr="006E738B">
        <w:rPr>
          <w:rFonts w:ascii="Times New Roman" w:eastAsia="+mn-ea" w:hAnsi="Times New Roman" w:cs="Times New Roman"/>
          <w:bCs/>
          <w:color w:val="393D47"/>
          <w:sz w:val="24"/>
          <w:szCs w:val="24"/>
        </w:rPr>
        <w:t xml:space="preserve"> zeytin, elma, armut</w:t>
      </w:r>
      <w:r w:rsidR="0054651E" w:rsidRPr="006E738B">
        <w:rPr>
          <w:rFonts w:ascii="Times New Roman" w:eastAsia="+mn-ea" w:hAnsi="Times New Roman" w:cs="Times New Roman"/>
          <w:bCs/>
          <w:color w:val="393D47"/>
          <w:sz w:val="24"/>
          <w:szCs w:val="24"/>
        </w:rPr>
        <w:t>, ayva, kiraz, erik, nar ve cevi</w:t>
      </w:r>
      <w:r w:rsidR="00921347" w:rsidRPr="006E738B">
        <w:rPr>
          <w:rFonts w:ascii="Times New Roman" w:eastAsia="+mn-ea" w:hAnsi="Times New Roman" w:cs="Times New Roman"/>
          <w:bCs/>
          <w:color w:val="393D47"/>
          <w:sz w:val="24"/>
          <w:szCs w:val="24"/>
        </w:rPr>
        <w:t xml:space="preserve">z </w:t>
      </w:r>
      <w:r w:rsidR="0054651E" w:rsidRPr="006E738B">
        <w:rPr>
          <w:rFonts w:ascii="Times New Roman" w:eastAsia="+mn-ea" w:hAnsi="Times New Roman" w:cs="Times New Roman"/>
          <w:bCs/>
          <w:color w:val="393D47"/>
          <w:sz w:val="24"/>
          <w:szCs w:val="24"/>
        </w:rPr>
        <w:t>konukçuları arasındadır</w:t>
      </w:r>
      <w:r w:rsidR="00921347" w:rsidRPr="006E738B">
        <w:rPr>
          <w:rFonts w:ascii="Times New Roman" w:eastAsia="+mn-ea" w:hAnsi="Times New Roman" w:cs="Times New Roman"/>
          <w:bCs/>
          <w:color w:val="393D47"/>
          <w:sz w:val="24"/>
          <w:szCs w:val="24"/>
        </w:rPr>
        <w:t>.</w:t>
      </w:r>
      <w:r w:rsidR="003D3019" w:rsidRPr="006E738B">
        <w:rPr>
          <w:rFonts w:ascii="Times New Roman" w:eastAsia="+mn-ea" w:hAnsi="Times New Roman" w:cs="Times New Roman"/>
          <w:bCs/>
          <w:color w:val="393D47"/>
          <w:sz w:val="24"/>
          <w:szCs w:val="24"/>
        </w:rPr>
        <w:t xml:space="preserve"> 150 farklı konukçusu bilinmektedir.</w:t>
      </w:r>
      <w:r w:rsidRPr="006E738B">
        <w:rPr>
          <w:rFonts w:ascii="Times New Roman" w:eastAsia="+mn-ea" w:hAnsi="Times New Roman" w:cs="Times New Roman"/>
          <w:bCs/>
          <w:noProof/>
          <w:color w:val="393D47"/>
        </w:rPr>
        <w:t xml:space="preserve"> </w:t>
      </w:r>
    </w:p>
    <w:p w:rsidR="00921347" w:rsidRPr="006E738B" w:rsidRDefault="00BF0891" w:rsidP="00921347">
      <w:pPr>
        <w:spacing w:line="240" w:lineRule="auto"/>
        <w:jc w:val="both"/>
        <w:rPr>
          <w:rFonts w:ascii="Times New Roman" w:eastAsia="+mn-ea" w:hAnsi="Times New Roman" w:cs="Times New Roman"/>
          <w:bCs/>
          <w:color w:val="393D47"/>
          <w:sz w:val="24"/>
          <w:szCs w:val="24"/>
        </w:rPr>
      </w:pPr>
      <w:r w:rsidRPr="006E738B">
        <w:rPr>
          <w:rFonts w:ascii="Times New Roman" w:hAnsi="Times New Roman" w:cs="Times New Roman"/>
          <w:noProof/>
        </w:rPr>
        <w:drawing>
          <wp:inline distT="0" distB="0" distL="0" distR="0" wp14:anchorId="0560DBEE" wp14:editId="6FE1E3F1">
            <wp:extent cx="2371725" cy="1361787"/>
            <wp:effectExtent l="0" t="0" r="0" b="0"/>
            <wp:docPr id="4" name="Resim 4" descr="zeuzera pyrin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uzera pyrina ile ilgili gÃ¶rsel sonuc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06" t="28778" r="645" b="10466"/>
                    <a:stretch/>
                  </pic:blipFill>
                  <pic:spPr bwMode="auto">
                    <a:xfrm>
                      <a:off x="0" y="0"/>
                      <a:ext cx="2395111" cy="1375214"/>
                    </a:xfrm>
                    <a:prstGeom prst="rect">
                      <a:avLst/>
                    </a:prstGeom>
                    <a:noFill/>
                    <a:ln>
                      <a:noFill/>
                    </a:ln>
                    <a:extLst>
                      <a:ext uri="{53640926-AAD7-44D8-BBD7-CCE9431645EC}">
                        <a14:shadowObscured xmlns:a14="http://schemas.microsoft.com/office/drawing/2010/main"/>
                      </a:ext>
                    </a:extLst>
                  </pic:spPr>
                </pic:pic>
              </a:graphicData>
            </a:graphic>
          </wp:inline>
        </w:drawing>
      </w:r>
    </w:p>
    <w:p w:rsidR="0089379E" w:rsidRPr="006E738B" w:rsidRDefault="0089379E" w:rsidP="00B512DC">
      <w:pPr>
        <w:spacing w:after="0" w:line="192" w:lineRule="auto"/>
        <w:ind w:left="720" w:firstLine="696"/>
        <w:contextualSpacing/>
        <w:jc w:val="both"/>
        <w:textAlignment w:val="baseline"/>
        <w:rPr>
          <w:rFonts w:ascii="Times New Roman" w:eastAsia="+mn-ea" w:hAnsi="Times New Roman" w:cs="Times New Roman"/>
          <w:b/>
          <w:bCs/>
          <w:color w:val="393D47"/>
          <w:sz w:val="28"/>
          <w:szCs w:val="28"/>
        </w:rPr>
      </w:pPr>
    </w:p>
    <w:p w:rsidR="00711E85" w:rsidRPr="006E738B" w:rsidRDefault="00711E85" w:rsidP="0054651E">
      <w:pPr>
        <w:spacing w:after="0" w:line="192" w:lineRule="auto"/>
        <w:ind w:firstLine="360"/>
        <w:contextualSpacing/>
        <w:jc w:val="both"/>
        <w:textAlignment w:val="baseline"/>
        <w:rPr>
          <w:rFonts w:ascii="Times New Roman" w:eastAsia="+mn-ea" w:hAnsi="Times New Roman" w:cs="Times New Roman"/>
          <w:bCs/>
          <w:color w:val="393D47"/>
          <w:sz w:val="28"/>
          <w:szCs w:val="28"/>
        </w:rPr>
      </w:pPr>
      <w:r w:rsidRPr="006E738B">
        <w:rPr>
          <w:rFonts w:ascii="Times New Roman" w:eastAsia="+mn-ea" w:hAnsi="Times New Roman" w:cs="Times New Roman"/>
          <w:b/>
          <w:bCs/>
          <w:color w:val="393D47"/>
          <w:sz w:val="28"/>
          <w:szCs w:val="28"/>
        </w:rPr>
        <w:t>KÜLTÜREL ÖNLEMLER</w:t>
      </w:r>
      <w:r w:rsidRPr="006E738B">
        <w:rPr>
          <w:rFonts w:ascii="Times New Roman" w:eastAsia="+mn-ea" w:hAnsi="Times New Roman" w:cs="Times New Roman"/>
          <w:bCs/>
          <w:color w:val="393D47"/>
          <w:sz w:val="28"/>
          <w:szCs w:val="28"/>
        </w:rPr>
        <w:t>:</w:t>
      </w:r>
    </w:p>
    <w:p w:rsidR="00711E85" w:rsidRPr="006E738B" w:rsidRDefault="00421133" w:rsidP="003F3625">
      <w:pPr>
        <w:pStyle w:val="ListeParagraf"/>
        <w:numPr>
          <w:ilvl w:val="0"/>
          <w:numId w:val="3"/>
        </w:numPr>
        <w:spacing w:line="192" w:lineRule="auto"/>
        <w:contextualSpacing/>
        <w:jc w:val="both"/>
        <w:textAlignment w:val="baseline"/>
        <w:rPr>
          <w:rFonts w:eastAsia="+mn-ea"/>
          <w:b/>
          <w:bCs/>
          <w:color w:val="393D47"/>
        </w:rPr>
      </w:pPr>
      <w:r w:rsidRPr="006E738B">
        <w:rPr>
          <w:rFonts w:eastAsia="+mn-ea"/>
          <w:bCs/>
          <w:color w:val="393D47"/>
        </w:rPr>
        <w:t>Bahçe tesis ederken kullanılacak çelik ve fidanlar temiz olmalıdır.</w:t>
      </w:r>
    </w:p>
    <w:p w:rsidR="00711E85" w:rsidRPr="006E738B" w:rsidRDefault="002A703A" w:rsidP="003F3625">
      <w:pPr>
        <w:pStyle w:val="ListeParagraf"/>
        <w:numPr>
          <w:ilvl w:val="0"/>
          <w:numId w:val="3"/>
        </w:numPr>
        <w:spacing w:after="0" w:line="192" w:lineRule="auto"/>
        <w:contextualSpacing/>
        <w:jc w:val="both"/>
        <w:textAlignment w:val="baseline"/>
        <w:rPr>
          <w:rFonts w:eastAsia="+mn-ea"/>
          <w:b/>
          <w:bCs/>
          <w:color w:val="393D47"/>
        </w:rPr>
      </w:pPr>
      <w:r w:rsidRPr="006E738B">
        <w:rPr>
          <w:rFonts w:eastAsia="+mn-ea"/>
          <w:bCs/>
          <w:color w:val="393D47"/>
        </w:rPr>
        <w:t>Bahçe bakımı iyi yapılarak, ağaçlar sağlıklı bulundurulmalı ve mayıs-haziran a</w:t>
      </w:r>
      <w:r w:rsidR="00BA23C0" w:rsidRPr="006E738B">
        <w:rPr>
          <w:rFonts w:eastAsia="+mn-ea"/>
          <w:bCs/>
          <w:color w:val="393D47"/>
        </w:rPr>
        <w:t>y</w:t>
      </w:r>
      <w:r w:rsidRPr="006E738B">
        <w:rPr>
          <w:rFonts w:eastAsia="+mn-ea"/>
          <w:bCs/>
          <w:color w:val="393D47"/>
        </w:rPr>
        <w:t>larında taç izdüşümündeki yabancı ot mücadelesi ile dip sürgünü olan meyve ağalarında dip sürgün temizliğine özen gösterilmelidir.</w:t>
      </w:r>
    </w:p>
    <w:p w:rsidR="00711E85" w:rsidRPr="006E738B" w:rsidRDefault="00BA23C0" w:rsidP="003F3625">
      <w:pPr>
        <w:pStyle w:val="ListeParagraf"/>
        <w:numPr>
          <w:ilvl w:val="0"/>
          <w:numId w:val="3"/>
        </w:numPr>
        <w:spacing w:after="0" w:line="192" w:lineRule="auto"/>
        <w:contextualSpacing/>
        <w:jc w:val="both"/>
        <w:textAlignment w:val="baseline"/>
        <w:rPr>
          <w:rFonts w:eastAsia="+mn-ea"/>
          <w:b/>
          <w:bCs/>
          <w:color w:val="393D47"/>
        </w:rPr>
      </w:pPr>
      <w:r w:rsidRPr="006E738B">
        <w:rPr>
          <w:rFonts w:eastAsia="+mn-ea"/>
          <w:bCs/>
          <w:color w:val="393D47"/>
        </w:rPr>
        <w:t>Ağaçlar her yıl düzenli budanmalı, gerek budama sırasında ve gerekse de yıl içerisindeki kontrollerde</w:t>
      </w:r>
      <w:r w:rsidR="0089379E" w:rsidRPr="006E738B">
        <w:rPr>
          <w:rFonts w:eastAsia="+mn-ea"/>
          <w:bCs/>
          <w:color w:val="393D47"/>
        </w:rPr>
        <w:t>, bulaşık dallar kesilerek imha edilmelidir.</w:t>
      </w:r>
    </w:p>
    <w:p w:rsidR="00711E85" w:rsidRPr="006E738B" w:rsidRDefault="0089379E" w:rsidP="003F3625">
      <w:pPr>
        <w:pStyle w:val="ListeParagraf"/>
        <w:numPr>
          <w:ilvl w:val="0"/>
          <w:numId w:val="3"/>
        </w:numPr>
        <w:spacing w:after="0" w:line="192" w:lineRule="auto"/>
        <w:contextualSpacing/>
        <w:jc w:val="both"/>
        <w:textAlignment w:val="baseline"/>
        <w:rPr>
          <w:rFonts w:eastAsia="+mn-ea"/>
          <w:b/>
          <w:bCs/>
          <w:color w:val="393D47"/>
        </w:rPr>
      </w:pPr>
      <w:r w:rsidRPr="006E738B">
        <w:rPr>
          <w:rFonts w:eastAsia="+mn-ea"/>
          <w:bCs/>
          <w:color w:val="393D47"/>
        </w:rPr>
        <w:t>Yoğunluğun düşük olduğu bahçelerde, galerilere çelik tel sokularak larvalar öldürülür.</w:t>
      </w:r>
    </w:p>
    <w:p w:rsidR="00711E85" w:rsidRPr="006E738B" w:rsidRDefault="00711E85" w:rsidP="003F3625">
      <w:pPr>
        <w:pStyle w:val="ListeParagraf"/>
        <w:numPr>
          <w:ilvl w:val="0"/>
          <w:numId w:val="3"/>
        </w:numPr>
        <w:spacing w:after="0" w:line="192" w:lineRule="auto"/>
        <w:contextualSpacing/>
        <w:jc w:val="both"/>
        <w:textAlignment w:val="baseline"/>
        <w:rPr>
          <w:rFonts w:eastAsia="+mn-ea"/>
          <w:b/>
          <w:bCs/>
          <w:color w:val="393D47"/>
        </w:rPr>
      </w:pPr>
      <w:r w:rsidRPr="006E738B">
        <w:rPr>
          <w:rFonts w:eastAsia="+mn-ea"/>
          <w:b/>
          <w:bCs/>
          <w:color w:val="393D47"/>
        </w:rPr>
        <w:t xml:space="preserve">Budama artıkları </w:t>
      </w:r>
      <w:r w:rsidR="00682DAA" w:rsidRPr="006E738B">
        <w:rPr>
          <w:rFonts w:eastAsia="+mn-ea"/>
          <w:b/>
          <w:bCs/>
          <w:color w:val="393D47"/>
        </w:rPr>
        <w:t xml:space="preserve">uygun şekilde </w:t>
      </w:r>
      <w:r w:rsidRPr="006E738B">
        <w:rPr>
          <w:rFonts w:eastAsia="+mn-ea"/>
          <w:b/>
          <w:bCs/>
          <w:color w:val="393D47"/>
        </w:rPr>
        <w:t>yakılarak imha edilmelidir.</w:t>
      </w:r>
      <w:r w:rsidR="00BF0891" w:rsidRPr="006E738B">
        <w:rPr>
          <w:noProof/>
        </w:rPr>
        <w:t xml:space="preserve"> </w:t>
      </w:r>
    </w:p>
    <w:p w:rsidR="0021379D" w:rsidRDefault="0021379D" w:rsidP="006E738B">
      <w:pPr>
        <w:spacing w:after="0" w:line="192" w:lineRule="auto"/>
        <w:ind w:firstLine="360"/>
        <w:contextualSpacing/>
        <w:jc w:val="both"/>
        <w:textAlignment w:val="baseline"/>
        <w:rPr>
          <w:rFonts w:ascii="Times New Roman" w:eastAsia="+mn-ea" w:hAnsi="Times New Roman" w:cs="Times New Roman"/>
          <w:bCs/>
          <w:color w:val="393D47"/>
        </w:rPr>
      </w:pPr>
      <w:r w:rsidRPr="006E738B">
        <w:rPr>
          <w:rFonts w:ascii="Times New Roman" w:eastAsia="+mn-ea" w:hAnsi="Times New Roman" w:cs="Times New Roman"/>
          <w:bCs/>
          <w:color w:val="393D47"/>
          <w:sz w:val="24"/>
          <w:szCs w:val="24"/>
        </w:rPr>
        <w:t xml:space="preserve">Zararlının doğada </w:t>
      </w:r>
      <w:r w:rsidRPr="006E738B">
        <w:rPr>
          <w:rFonts w:ascii="Times New Roman" w:eastAsia="+mn-ea" w:hAnsi="Times New Roman" w:cs="Times New Roman"/>
          <w:bCs/>
          <w:color w:val="393D47"/>
        </w:rPr>
        <w:t>birçok doğal düşmanı bulunmas</w:t>
      </w:r>
      <w:r w:rsidR="0054651E" w:rsidRPr="006E738B">
        <w:rPr>
          <w:rFonts w:ascii="Times New Roman" w:eastAsia="+mn-ea" w:hAnsi="Times New Roman" w:cs="Times New Roman"/>
          <w:bCs/>
          <w:color w:val="393D47"/>
        </w:rPr>
        <w:t>ı sebebiyle; faydalı böceklerin</w:t>
      </w:r>
      <w:r w:rsidR="006E738B">
        <w:rPr>
          <w:rFonts w:ascii="Times New Roman" w:eastAsia="+mn-ea" w:hAnsi="Times New Roman" w:cs="Times New Roman"/>
          <w:bCs/>
          <w:color w:val="393D47"/>
        </w:rPr>
        <w:t xml:space="preserve"> </w:t>
      </w:r>
      <w:r w:rsidRPr="006E738B">
        <w:rPr>
          <w:rFonts w:ascii="Times New Roman" w:eastAsia="+mn-ea" w:hAnsi="Times New Roman" w:cs="Times New Roman"/>
          <w:bCs/>
          <w:color w:val="393D47"/>
        </w:rPr>
        <w:t>yoğun olduğu dönemlerde, diğer zararlılara karşı geniş etkili bitki koruma ürünleri yerine seçici (spesifik)  olanların tercih edilmelidir.</w:t>
      </w:r>
    </w:p>
    <w:p w:rsidR="0054651E" w:rsidRPr="006E738B" w:rsidRDefault="0054651E" w:rsidP="0054651E">
      <w:pPr>
        <w:spacing w:after="0" w:line="192" w:lineRule="auto"/>
        <w:ind w:firstLine="708"/>
        <w:contextualSpacing/>
        <w:jc w:val="both"/>
        <w:textAlignment w:val="baseline"/>
        <w:rPr>
          <w:rFonts w:ascii="Times New Roman" w:eastAsia="+mn-ea" w:hAnsi="Times New Roman" w:cs="Times New Roman"/>
          <w:b/>
          <w:bCs/>
          <w:color w:val="393D47"/>
        </w:rPr>
      </w:pPr>
    </w:p>
    <w:p w:rsidR="00711E85" w:rsidRDefault="0021379D" w:rsidP="006E738B">
      <w:pPr>
        <w:spacing w:after="0" w:line="192" w:lineRule="auto"/>
        <w:ind w:firstLine="708"/>
        <w:contextualSpacing/>
        <w:jc w:val="both"/>
        <w:textAlignment w:val="baseline"/>
        <w:rPr>
          <w:rFonts w:ascii="Times New Roman" w:eastAsia="+mn-ea" w:hAnsi="Times New Roman" w:cs="Times New Roman"/>
          <w:b/>
          <w:bCs/>
          <w:color w:val="393D47"/>
        </w:rPr>
      </w:pPr>
      <w:r w:rsidRPr="006E738B">
        <w:rPr>
          <w:rFonts w:ascii="Times New Roman" w:eastAsia="+mn-ea" w:hAnsi="Times New Roman" w:cs="Times New Roman"/>
          <w:b/>
          <w:bCs/>
          <w:color w:val="393D47"/>
        </w:rPr>
        <w:t>İlaçlama zamanı:</w:t>
      </w:r>
    </w:p>
    <w:p w:rsidR="006E738B" w:rsidRPr="006E738B" w:rsidRDefault="006E738B" w:rsidP="006E738B">
      <w:pPr>
        <w:spacing w:after="0" w:line="192" w:lineRule="auto"/>
        <w:ind w:firstLine="708"/>
        <w:contextualSpacing/>
        <w:jc w:val="both"/>
        <w:textAlignment w:val="baseline"/>
        <w:rPr>
          <w:rFonts w:ascii="Times New Roman" w:eastAsia="+mn-ea" w:hAnsi="Times New Roman" w:cs="Times New Roman"/>
          <w:bCs/>
          <w:color w:val="393D47"/>
        </w:rPr>
      </w:pPr>
    </w:p>
    <w:p w:rsidR="00AC0900" w:rsidRPr="006E738B" w:rsidRDefault="00D9577B" w:rsidP="006E738B">
      <w:pPr>
        <w:jc w:val="both"/>
        <w:rPr>
          <w:rFonts w:ascii="Times New Roman" w:hAnsi="Times New Roman" w:cs="Times New Roman"/>
        </w:rPr>
      </w:pPr>
      <w:r w:rsidRPr="00D9577B">
        <w:rPr>
          <w:rFonts w:ascii="Times New Roman" w:hAnsi="Times New Roman" w:cs="Times New Roman"/>
          <w:noProof/>
          <w:sz w:val="20"/>
          <w:szCs w:val="20"/>
        </w:rPr>
        <w:drawing>
          <wp:anchor distT="0" distB="0" distL="114300" distR="114300" simplePos="0" relativeHeight="251658752" behindDoc="1" locked="0" layoutInCell="1" allowOverlap="1">
            <wp:simplePos x="0" y="0"/>
            <wp:positionH relativeFrom="column">
              <wp:posOffset>3239770</wp:posOffset>
            </wp:positionH>
            <wp:positionV relativeFrom="paragraph">
              <wp:posOffset>1045210</wp:posOffset>
            </wp:positionV>
            <wp:extent cx="2603500" cy="1952625"/>
            <wp:effectExtent l="0" t="0" r="6350" b="9525"/>
            <wp:wrapTight wrapText="bothSides">
              <wp:wrapPolygon edited="0">
                <wp:start x="0" y="0"/>
                <wp:lineTo x="0" y="21495"/>
                <wp:lineTo x="21495" y="21495"/>
                <wp:lineTo x="21495" y="0"/>
                <wp:lineTo x="0" y="0"/>
              </wp:wrapPolygon>
            </wp:wrapTight>
            <wp:docPr id="1" name="Resim 1" descr="E:\NURAN-iş\ŞENER KESKİN-SARI AĞAÇKURDU MÜCADELESİ\2019-03\IMG_5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RAN-iş\ŞENER KESKİN-SARI AĞAÇKURDU MÜCADELESİ\2019-03\IMG_54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8BE" w:rsidRPr="006E738B">
        <w:rPr>
          <w:rFonts w:ascii="Times New Roman" w:hAnsi="Times New Roman" w:cs="Times New Roman"/>
        </w:rPr>
        <w:t>İlaçlamaya karar vermek için eşeysel çekici tuzaklarla ilk kelebek çıkışı takip edilir. Bunun için mayıs ayı ilk yarısında 1 adet tuzak/hektar olmak üzere izleme amaçlı tuzaklar ağaçların güney yönüne ve yerden 1-1,5 m. Yüksekliğe asılır. Tuzaklar haftada 2-3 kez kontrol edilir. İlk ergin yakalanmasını takiben 14. Ve 16. Günler içerisinde ağaçlar ilaçlı bulundurulmalıdır (haziran ayı). Tuzaklarda ergin yakalanması devam ettiğinde ve tepe noktaları oluşturulduğunda 2. (ağustos ayı) ve 3. (ekim ayı) ilaçlamalar yapılabilir. İlaçlamalar kaplama şeklinde olmalıdır.</w:t>
      </w:r>
    </w:p>
    <w:p w:rsidR="0054651E" w:rsidRPr="006E738B" w:rsidRDefault="0054651E" w:rsidP="006E738B">
      <w:pPr>
        <w:jc w:val="both"/>
        <w:rPr>
          <w:rFonts w:ascii="Times New Roman" w:hAnsi="Times New Roman" w:cs="Times New Roman"/>
        </w:rPr>
      </w:pPr>
      <w:r w:rsidRPr="006E738B">
        <w:rPr>
          <w:rFonts w:ascii="Times New Roman" w:hAnsi="Times New Roman" w:cs="Times New Roman"/>
        </w:rPr>
        <w:t>İlaçlamalarda özellikle ağaçların kök boğazı, ana gövde ve uç dallarının ilaçlanmasına özen gösterilmelidir.</w:t>
      </w:r>
    </w:p>
    <w:p w:rsidR="0054651E" w:rsidRPr="00D9577B" w:rsidRDefault="0054651E" w:rsidP="00D9577B">
      <w:pPr>
        <w:pStyle w:val="ListeParagraf"/>
        <w:spacing w:after="0" w:afterAutospacing="0" w:line="276" w:lineRule="auto"/>
        <w:ind w:left="1170"/>
        <w:contextualSpacing/>
        <w:jc w:val="center"/>
        <w:textAlignment w:val="baseline"/>
        <w:rPr>
          <w:sz w:val="22"/>
          <w:szCs w:val="22"/>
        </w:rPr>
      </w:pPr>
      <w:r w:rsidRPr="006E738B">
        <w:rPr>
          <w:noProof/>
          <w:sz w:val="28"/>
          <w:szCs w:val="28"/>
        </w:rPr>
        <w:drawing>
          <wp:anchor distT="0" distB="0" distL="114300" distR="114300" simplePos="0" relativeHeight="251656704" behindDoc="1" locked="0" layoutInCell="1" allowOverlap="1" wp14:anchorId="3D8A3120" wp14:editId="798B6E1D">
            <wp:simplePos x="0" y="0"/>
            <wp:positionH relativeFrom="column">
              <wp:posOffset>74295</wp:posOffset>
            </wp:positionH>
            <wp:positionV relativeFrom="paragraph">
              <wp:posOffset>50165</wp:posOffset>
            </wp:positionV>
            <wp:extent cx="1266825" cy="1266825"/>
            <wp:effectExtent l="0" t="0" r="9525" b="9525"/>
            <wp:wrapTight wrapText="bothSides">
              <wp:wrapPolygon edited="0">
                <wp:start x="7471" y="0"/>
                <wp:lineTo x="5522" y="650"/>
                <wp:lineTo x="650" y="4223"/>
                <wp:lineTo x="0" y="7471"/>
                <wp:lineTo x="0" y="13642"/>
                <wp:lineTo x="325" y="16241"/>
                <wp:lineTo x="4872" y="20788"/>
                <wp:lineTo x="7471" y="21438"/>
                <wp:lineTo x="13967" y="21438"/>
                <wp:lineTo x="16565" y="20788"/>
                <wp:lineTo x="21113" y="16241"/>
                <wp:lineTo x="21438" y="13642"/>
                <wp:lineTo x="21438" y="7471"/>
                <wp:lineTo x="21113" y="4547"/>
                <wp:lineTo x="15916" y="650"/>
                <wp:lineTo x="13967" y="0"/>
                <wp:lineTo x="7471" y="0"/>
              </wp:wrapPolygon>
            </wp:wrapTight>
            <wp:docPr id="3" name="Resim 3" descr="https://www.tarimorman.gov.tr/Style%20Library/TarimUI/img/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arimorman.gov.tr/Style%20Library/TarimUI/img/gthb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38B">
        <w:rPr>
          <w:sz w:val="20"/>
          <w:szCs w:val="20"/>
        </w:rPr>
        <w:t>Bitkisel Üretim ve Bitki Sağlığı Şubesi</w:t>
      </w:r>
    </w:p>
    <w:p w:rsidR="00AC0900" w:rsidRPr="006E738B" w:rsidRDefault="00AC0900" w:rsidP="00D9577B">
      <w:pPr>
        <w:spacing w:after="0"/>
        <w:contextualSpacing/>
        <w:jc w:val="center"/>
        <w:textAlignment w:val="baseline"/>
        <w:rPr>
          <w:rFonts w:ascii="Times New Roman" w:hAnsi="Times New Roman" w:cs="Times New Roman"/>
          <w:sz w:val="28"/>
          <w:szCs w:val="28"/>
        </w:rPr>
      </w:pPr>
      <w:r w:rsidRPr="006E738B">
        <w:rPr>
          <w:rFonts w:ascii="Times New Roman" w:hAnsi="Times New Roman" w:cs="Times New Roman"/>
          <w:sz w:val="28"/>
          <w:szCs w:val="28"/>
        </w:rPr>
        <w:t>Tarım ve Orman İl Müdürlüğü</w:t>
      </w:r>
    </w:p>
    <w:p w:rsidR="00D7668A" w:rsidRPr="006E738B" w:rsidRDefault="00D7668A" w:rsidP="00D9577B">
      <w:pPr>
        <w:spacing w:after="0"/>
        <w:contextualSpacing/>
        <w:jc w:val="center"/>
        <w:textAlignment w:val="baseline"/>
        <w:rPr>
          <w:rFonts w:ascii="Times New Roman" w:hAnsi="Times New Roman" w:cs="Times New Roman"/>
          <w:sz w:val="24"/>
          <w:szCs w:val="24"/>
        </w:rPr>
      </w:pPr>
      <w:r w:rsidRPr="006E738B">
        <w:rPr>
          <w:rFonts w:ascii="Times New Roman" w:hAnsi="Times New Roman" w:cs="Times New Roman"/>
          <w:sz w:val="24"/>
          <w:szCs w:val="24"/>
        </w:rPr>
        <w:t xml:space="preserve">İrtibat: </w:t>
      </w:r>
      <w:r w:rsidRPr="00D9577B">
        <w:rPr>
          <w:rFonts w:ascii="Times New Roman" w:hAnsi="Times New Roman" w:cs="Times New Roman"/>
          <w:sz w:val="20"/>
          <w:szCs w:val="20"/>
        </w:rPr>
        <w:t>0</w:t>
      </w:r>
      <w:r w:rsidR="006E738B" w:rsidRPr="00D9577B">
        <w:rPr>
          <w:rFonts w:ascii="Times New Roman" w:hAnsi="Times New Roman" w:cs="Times New Roman"/>
          <w:sz w:val="20"/>
          <w:szCs w:val="20"/>
        </w:rPr>
        <w:t xml:space="preserve"> </w:t>
      </w:r>
      <w:r w:rsidRPr="00D9577B">
        <w:rPr>
          <w:rFonts w:ascii="Times New Roman" w:hAnsi="Times New Roman" w:cs="Times New Roman"/>
          <w:sz w:val="20"/>
          <w:szCs w:val="20"/>
        </w:rPr>
        <w:t>252 214 99 25-1040</w:t>
      </w:r>
    </w:p>
    <w:p w:rsidR="00D7668A" w:rsidRPr="0054651E" w:rsidRDefault="00D7668A" w:rsidP="0054651E">
      <w:pPr>
        <w:spacing w:after="0"/>
        <w:contextualSpacing/>
        <w:textAlignment w:val="baseline"/>
        <w:rPr>
          <w:sz w:val="20"/>
          <w:szCs w:val="20"/>
        </w:rPr>
      </w:pPr>
    </w:p>
    <w:sectPr w:rsidR="00D7668A" w:rsidRPr="0054651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3F" w:rsidRDefault="00150B3F" w:rsidP="00ED1782">
      <w:pPr>
        <w:spacing w:after="0" w:line="240" w:lineRule="auto"/>
      </w:pPr>
      <w:r>
        <w:separator/>
      </w:r>
    </w:p>
  </w:endnote>
  <w:endnote w:type="continuationSeparator" w:id="0">
    <w:p w:rsidR="00150B3F" w:rsidRDefault="00150B3F" w:rsidP="00ED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3F" w:rsidRDefault="00150B3F" w:rsidP="00ED1782">
      <w:pPr>
        <w:spacing w:after="0" w:line="240" w:lineRule="auto"/>
      </w:pPr>
      <w:r>
        <w:separator/>
      </w:r>
    </w:p>
  </w:footnote>
  <w:footnote w:type="continuationSeparator" w:id="0">
    <w:p w:rsidR="00150B3F" w:rsidRDefault="00150B3F" w:rsidP="00ED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782" w:rsidRDefault="00ED178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22A8"/>
    <w:multiLevelType w:val="hybridMultilevel"/>
    <w:tmpl w:val="27BCA1D6"/>
    <w:lvl w:ilvl="0" w:tplc="B6C658D4">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 w15:restartNumberingAfterBreak="0">
    <w:nsid w:val="32C84D9A"/>
    <w:multiLevelType w:val="hybridMultilevel"/>
    <w:tmpl w:val="E4F88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870D44"/>
    <w:multiLevelType w:val="hybridMultilevel"/>
    <w:tmpl w:val="AE381F3A"/>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AD"/>
    <w:rsid w:val="00054E39"/>
    <w:rsid w:val="00087F0B"/>
    <w:rsid w:val="00150B3F"/>
    <w:rsid w:val="001F56B2"/>
    <w:rsid w:val="0021379D"/>
    <w:rsid w:val="00251FF0"/>
    <w:rsid w:val="002A703A"/>
    <w:rsid w:val="002C1F0D"/>
    <w:rsid w:val="0036418F"/>
    <w:rsid w:val="003B5177"/>
    <w:rsid w:val="003D3019"/>
    <w:rsid w:val="003F3625"/>
    <w:rsid w:val="00421133"/>
    <w:rsid w:val="004445AE"/>
    <w:rsid w:val="00472789"/>
    <w:rsid w:val="0054651E"/>
    <w:rsid w:val="00556752"/>
    <w:rsid w:val="005D1600"/>
    <w:rsid w:val="00613F2F"/>
    <w:rsid w:val="00682DAA"/>
    <w:rsid w:val="006E738B"/>
    <w:rsid w:val="00711E85"/>
    <w:rsid w:val="00766C3D"/>
    <w:rsid w:val="00783B2B"/>
    <w:rsid w:val="007D0D0F"/>
    <w:rsid w:val="0089379E"/>
    <w:rsid w:val="00894DD5"/>
    <w:rsid w:val="00921347"/>
    <w:rsid w:val="00A251B8"/>
    <w:rsid w:val="00AA2618"/>
    <w:rsid w:val="00AC0900"/>
    <w:rsid w:val="00AC7E21"/>
    <w:rsid w:val="00B228AD"/>
    <w:rsid w:val="00B512DC"/>
    <w:rsid w:val="00B64C0A"/>
    <w:rsid w:val="00BA23C0"/>
    <w:rsid w:val="00BF0891"/>
    <w:rsid w:val="00C150A6"/>
    <w:rsid w:val="00D7668A"/>
    <w:rsid w:val="00D9577B"/>
    <w:rsid w:val="00DE49C5"/>
    <w:rsid w:val="00E3130C"/>
    <w:rsid w:val="00ED1782"/>
    <w:rsid w:val="00F870DB"/>
    <w:rsid w:val="00F90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71B4"/>
  <w15:docId w15:val="{E4987C4E-37BC-463B-9DB8-1E55FCF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8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E8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D1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1782"/>
    <w:rPr>
      <w:rFonts w:eastAsiaTheme="minorEastAsia"/>
      <w:lang w:eastAsia="tr-TR"/>
    </w:rPr>
  </w:style>
  <w:style w:type="paragraph" w:styleId="AltBilgi">
    <w:name w:val="footer"/>
    <w:basedOn w:val="Normal"/>
    <w:link w:val="AltBilgiChar"/>
    <w:uiPriority w:val="99"/>
    <w:unhideWhenUsed/>
    <w:rsid w:val="00ED1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1782"/>
    <w:rPr>
      <w:rFonts w:eastAsiaTheme="minorEastAsia"/>
      <w:lang w:eastAsia="tr-TR"/>
    </w:rPr>
  </w:style>
  <w:style w:type="paragraph" w:styleId="BalonMetni">
    <w:name w:val="Balloon Text"/>
    <w:basedOn w:val="Normal"/>
    <w:link w:val="BalonMetniChar"/>
    <w:uiPriority w:val="99"/>
    <w:semiHidden/>
    <w:unhideWhenUsed/>
    <w:rsid w:val="00ED1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178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5833D-F14C-4835-8C58-7B3C0FFD7E02}"/>
</file>

<file path=customXml/itemProps2.xml><?xml version="1.0" encoding="utf-8"?>
<ds:datastoreItem xmlns:ds="http://schemas.openxmlformats.org/officeDocument/2006/customXml" ds:itemID="{A62F3DCC-8AFA-499F-9E77-BF91CC55C057}"/>
</file>

<file path=customXml/itemProps3.xml><?xml version="1.0" encoding="utf-8"?>
<ds:datastoreItem xmlns:ds="http://schemas.openxmlformats.org/officeDocument/2006/customXml" ds:itemID="{D20A8DED-05E6-4375-AF90-DE75D807D4F6}"/>
</file>

<file path=docProps/app.xml><?xml version="1.0" encoding="utf-8"?>
<Properties xmlns="http://schemas.openxmlformats.org/officeDocument/2006/extended-properties" xmlns:vt="http://schemas.openxmlformats.org/officeDocument/2006/docPropsVTypes">
  <Template>Normal</Template>
  <TotalTime>176</TotalTime>
  <Pages>1</Pages>
  <Words>284</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Nuran İŞLER</cp:lastModifiedBy>
  <cp:revision>36</cp:revision>
  <cp:lastPrinted>2018-11-08T13:09:00Z</cp:lastPrinted>
  <dcterms:created xsi:type="dcterms:W3CDTF">2015-11-26T14:48:00Z</dcterms:created>
  <dcterms:modified xsi:type="dcterms:W3CDTF">2019-03-29T11:57:00Z</dcterms:modified>
</cp:coreProperties>
</file>