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4E" w:rsidRPr="003E0298" w:rsidRDefault="00BD1C37" w:rsidP="00DA069B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kern w:val="36"/>
          <w:sz w:val="30"/>
          <w:szCs w:val="30"/>
          <w:lang w:eastAsia="tr-TR"/>
        </w:rPr>
      </w:pPr>
      <w:r w:rsidRPr="003E0298">
        <w:rPr>
          <w:rFonts w:eastAsia="Times New Roman" w:cstheme="minorHAnsi"/>
          <w:b/>
          <w:bCs/>
          <w:color w:val="FF0000"/>
          <w:kern w:val="36"/>
          <w:sz w:val="30"/>
          <w:szCs w:val="30"/>
          <w:lang w:eastAsia="tr-TR"/>
        </w:rPr>
        <w:t xml:space="preserve">ZEYTİN HALKALI LEKE HASTALIĞINA </w:t>
      </w:r>
      <w:r w:rsidR="008A204E" w:rsidRPr="003E0298">
        <w:rPr>
          <w:rFonts w:eastAsia="Times New Roman" w:cstheme="minorHAnsi"/>
          <w:b/>
          <w:bCs/>
          <w:color w:val="FF0000"/>
          <w:kern w:val="36"/>
          <w:sz w:val="30"/>
          <w:szCs w:val="30"/>
          <w:lang w:eastAsia="tr-TR"/>
        </w:rPr>
        <w:t>DUR DİYELİM</w:t>
      </w:r>
    </w:p>
    <w:p w:rsidR="008A204E" w:rsidRPr="003E0298" w:rsidRDefault="008A204E" w:rsidP="00DA069B">
      <w:pPr>
        <w:shd w:val="clear" w:color="auto" w:fill="FFFFFF"/>
        <w:spacing w:after="0" w:line="248" w:lineRule="atLeast"/>
        <w:textAlignment w:val="baseline"/>
        <w:outlineLvl w:val="0"/>
        <w:rPr>
          <w:rFonts w:eastAsia="Times New Roman" w:cstheme="minorHAnsi"/>
          <w:bCs/>
          <w:kern w:val="36"/>
          <w:sz w:val="24"/>
          <w:szCs w:val="24"/>
          <w:lang w:eastAsia="tr-TR"/>
        </w:rPr>
      </w:pPr>
      <w:r w:rsidRPr="003E0298">
        <w:rPr>
          <w:rFonts w:eastAsia="Times New Roman" w:cstheme="minorHAnsi"/>
          <w:bCs/>
          <w:kern w:val="36"/>
          <w:sz w:val="30"/>
          <w:szCs w:val="30"/>
          <w:lang w:eastAsia="tr-TR"/>
        </w:rPr>
        <w:t>Z</w:t>
      </w:r>
      <w:r w:rsidR="003C1274" w:rsidRPr="003E0298">
        <w:rPr>
          <w:rFonts w:eastAsia="Times New Roman" w:cstheme="minorHAnsi"/>
          <w:bCs/>
          <w:kern w:val="36"/>
          <w:sz w:val="30"/>
          <w:szCs w:val="30"/>
          <w:lang w:eastAsia="tr-TR"/>
        </w:rPr>
        <w:t>eytin Halkalı Leke Hastalığı-</w:t>
      </w:r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>(</w:t>
      </w:r>
      <w:proofErr w:type="spellStart"/>
      <w:r w:rsidR="00BD1C37" w:rsidRPr="003E0298">
        <w:rPr>
          <w:rFonts w:eastAsia="Times New Roman" w:cstheme="minorHAnsi"/>
          <w:bCs/>
          <w:i/>
          <w:kern w:val="36"/>
          <w:sz w:val="24"/>
          <w:szCs w:val="24"/>
          <w:lang w:eastAsia="tr-TR"/>
        </w:rPr>
        <w:t>Spilocaea</w:t>
      </w:r>
      <w:proofErr w:type="spellEnd"/>
      <w:r w:rsidRPr="003E0298">
        <w:rPr>
          <w:rFonts w:eastAsia="Times New Roman" w:cstheme="minorHAnsi"/>
          <w:bCs/>
          <w:i/>
          <w:kern w:val="36"/>
          <w:sz w:val="24"/>
          <w:szCs w:val="24"/>
          <w:lang w:eastAsia="tr-TR"/>
        </w:rPr>
        <w:t xml:space="preserve"> </w:t>
      </w:r>
      <w:proofErr w:type="spellStart"/>
      <w:r w:rsidRPr="003E0298">
        <w:rPr>
          <w:rFonts w:eastAsia="Times New Roman" w:cstheme="minorHAnsi"/>
          <w:bCs/>
          <w:i/>
          <w:kern w:val="36"/>
          <w:sz w:val="24"/>
          <w:szCs w:val="24"/>
          <w:lang w:eastAsia="tr-TR"/>
        </w:rPr>
        <w:t>oleagine</w:t>
      </w:r>
      <w:r w:rsidR="00BD1C37" w:rsidRPr="003E0298">
        <w:rPr>
          <w:rFonts w:eastAsia="Times New Roman" w:cstheme="minorHAnsi"/>
          <w:bCs/>
          <w:i/>
          <w:kern w:val="36"/>
          <w:sz w:val="24"/>
          <w:szCs w:val="24"/>
          <w:lang w:eastAsia="tr-TR"/>
        </w:rPr>
        <w:t>a</w:t>
      </w:r>
      <w:proofErr w:type="spellEnd"/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 (</w:t>
      </w:r>
      <w:proofErr w:type="spellStart"/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>Cast</w:t>
      </w:r>
      <w:proofErr w:type="spellEnd"/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) </w:t>
      </w:r>
      <w:proofErr w:type="spellStart"/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>Hughes</w:t>
      </w:r>
      <w:proofErr w:type="spellEnd"/>
      <w:r w:rsidRPr="003E0298">
        <w:rPr>
          <w:rFonts w:eastAsia="Times New Roman" w:cstheme="minorHAnsi"/>
          <w:bCs/>
          <w:kern w:val="36"/>
          <w:sz w:val="24"/>
          <w:szCs w:val="24"/>
          <w:lang w:eastAsia="tr-TR"/>
        </w:rPr>
        <w:t xml:space="preserve">) </w:t>
      </w:r>
    </w:p>
    <w:p w:rsidR="008A204E" w:rsidRPr="003E0298" w:rsidRDefault="002102B5" w:rsidP="008A204E">
      <w:pPr>
        <w:shd w:val="clear" w:color="auto" w:fill="FFFFFF"/>
        <w:spacing w:after="0" w:line="248" w:lineRule="atLeast"/>
        <w:textAlignment w:val="baseline"/>
        <w:outlineLvl w:val="0"/>
        <w:rPr>
          <w:rFonts w:eastAsia="Times New Roman" w:cstheme="minorHAnsi"/>
          <w:bCs/>
          <w:kern w:val="36"/>
          <w:sz w:val="30"/>
          <w:szCs w:val="30"/>
          <w:lang w:eastAsia="tr-TR"/>
        </w:rPr>
      </w:pPr>
      <w:r w:rsidRPr="003E0298">
        <w:rPr>
          <w:rFonts w:cstheme="minorHAnsi"/>
          <w:noProof/>
          <w:lang w:eastAsia="tr-TR"/>
        </w:rPr>
        <w:drawing>
          <wp:anchor distT="0" distB="0" distL="114300" distR="114300" simplePos="0" relativeHeight="251655680" behindDoc="1" locked="0" layoutInCell="1" allowOverlap="1" wp14:anchorId="42B41325" wp14:editId="114F5127">
            <wp:simplePos x="0" y="0"/>
            <wp:positionH relativeFrom="column">
              <wp:posOffset>3576955</wp:posOffset>
            </wp:positionH>
            <wp:positionV relativeFrom="paragraph">
              <wp:posOffset>22225</wp:posOffset>
            </wp:positionV>
            <wp:extent cx="2814320" cy="1875790"/>
            <wp:effectExtent l="0" t="0" r="5080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3" name="Resim 3" descr="Halkalı-Lek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kalı-Lek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04E" w:rsidRPr="003E0298" w:rsidRDefault="00A02C44" w:rsidP="00DB7382">
      <w:pPr>
        <w:shd w:val="clear" w:color="auto" w:fill="FFFFFF"/>
        <w:spacing w:after="0" w:line="248" w:lineRule="atLeast"/>
        <w:jc w:val="both"/>
        <w:textAlignment w:val="baseline"/>
        <w:outlineLvl w:val="0"/>
        <w:rPr>
          <w:rFonts w:cstheme="minorHAnsi"/>
          <w:sz w:val="24"/>
          <w:szCs w:val="24"/>
        </w:rPr>
      </w:pPr>
      <w:proofErr w:type="spellStart"/>
      <w:r w:rsidRPr="003E0298">
        <w:rPr>
          <w:rFonts w:cstheme="minorHAnsi"/>
          <w:sz w:val="24"/>
          <w:szCs w:val="24"/>
        </w:rPr>
        <w:t>Fungal</w:t>
      </w:r>
      <w:proofErr w:type="spellEnd"/>
      <w:r w:rsidR="00DB7382" w:rsidRPr="003E0298">
        <w:rPr>
          <w:rFonts w:cstheme="minorHAnsi"/>
          <w:sz w:val="24"/>
          <w:szCs w:val="24"/>
        </w:rPr>
        <w:t xml:space="preserve"> yani </w:t>
      </w:r>
      <w:proofErr w:type="spellStart"/>
      <w:r w:rsidR="00DB7382" w:rsidRPr="003E0298">
        <w:rPr>
          <w:rFonts w:cstheme="minorHAnsi"/>
          <w:sz w:val="24"/>
          <w:szCs w:val="24"/>
        </w:rPr>
        <w:t>mantari</w:t>
      </w:r>
      <w:proofErr w:type="spellEnd"/>
      <w:r w:rsidRPr="003E0298">
        <w:rPr>
          <w:rFonts w:cstheme="minorHAnsi"/>
          <w:sz w:val="24"/>
          <w:szCs w:val="24"/>
        </w:rPr>
        <w:t xml:space="preserve"> </w:t>
      </w:r>
      <w:r w:rsidR="00DA069B" w:rsidRPr="003E0298">
        <w:rPr>
          <w:rFonts w:cstheme="minorHAnsi"/>
          <w:sz w:val="24"/>
          <w:szCs w:val="24"/>
        </w:rPr>
        <w:t>bir h</w:t>
      </w:r>
      <w:r w:rsidR="00344418" w:rsidRPr="003E0298">
        <w:rPr>
          <w:rFonts w:cstheme="minorHAnsi"/>
          <w:sz w:val="24"/>
          <w:szCs w:val="24"/>
        </w:rPr>
        <w:t>astalı</w:t>
      </w:r>
      <w:r w:rsidR="00DA069B" w:rsidRPr="003E0298">
        <w:rPr>
          <w:rFonts w:cstheme="minorHAnsi"/>
          <w:sz w:val="24"/>
          <w:szCs w:val="24"/>
        </w:rPr>
        <w:t>k olup</w:t>
      </w:r>
      <w:r w:rsidR="00344418" w:rsidRPr="003E0298">
        <w:rPr>
          <w:rFonts w:cstheme="minorHAnsi"/>
          <w:sz w:val="24"/>
          <w:szCs w:val="24"/>
        </w:rPr>
        <w:t xml:space="preserve"> </w:t>
      </w:r>
      <w:r w:rsidR="00DB7382" w:rsidRPr="003E0298">
        <w:rPr>
          <w:rFonts w:cstheme="minorHAnsi"/>
          <w:sz w:val="24"/>
          <w:szCs w:val="24"/>
        </w:rPr>
        <w:t xml:space="preserve">yağışlı geçen bahar mevsimlerinde </w:t>
      </w:r>
      <w:r w:rsidR="00344418" w:rsidRPr="003E0298">
        <w:rPr>
          <w:rFonts w:cstheme="minorHAnsi"/>
          <w:sz w:val="24"/>
          <w:szCs w:val="24"/>
        </w:rPr>
        <w:t>salgın</w:t>
      </w:r>
      <w:r w:rsidR="00DB7382" w:rsidRPr="003E0298">
        <w:rPr>
          <w:rFonts w:cstheme="minorHAnsi"/>
          <w:sz w:val="24"/>
          <w:szCs w:val="24"/>
        </w:rPr>
        <w:t xml:space="preserve"> yapar ve</w:t>
      </w:r>
      <w:r w:rsidR="008A204E" w:rsidRPr="003E0298">
        <w:rPr>
          <w:rFonts w:cstheme="minorHAnsi"/>
          <w:sz w:val="24"/>
          <w:szCs w:val="24"/>
        </w:rPr>
        <w:t xml:space="preserve"> lekeli yaprakla</w:t>
      </w:r>
      <w:r w:rsidR="00DB7382" w:rsidRPr="003E0298">
        <w:rPr>
          <w:rFonts w:cstheme="minorHAnsi"/>
          <w:sz w:val="24"/>
          <w:szCs w:val="24"/>
        </w:rPr>
        <w:t>r ilkbaharda dökülmeye başlar,</w:t>
      </w:r>
      <w:r w:rsidR="008A204E" w:rsidRPr="003E0298">
        <w:rPr>
          <w:rFonts w:cstheme="minorHAnsi"/>
          <w:sz w:val="24"/>
          <w:szCs w:val="24"/>
        </w:rPr>
        <w:t xml:space="preserve"> yaprakların </w:t>
      </w:r>
      <w:r w:rsidR="007F5F62">
        <w:rPr>
          <w:rFonts w:cstheme="minorHAnsi"/>
          <w:sz w:val="24"/>
          <w:szCs w:val="24"/>
        </w:rPr>
        <w:t>çoğu</w:t>
      </w:r>
      <w:r w:rsidR="008A204E" w:rsidRPr="003E0298">
        <w:rPr>
          <w:rFonts w:cstheme="minorHAnsi"/>
          <w:sz w:val="24"/>
          <w:szCs w:val="24"/>
        </w:rPr>
        <w:t xml:space="preserve"> dökülerek ağaçlar çıplaklaşır. Bu durum az meyve tutumuna ve meyvenin erken dökülmesine neden olur. </w:t>
      </w:r>
    </w:p>
    <w:p w:rsidR="002102B5" w:rsidRPr="003E0298" w:rsidRDefault="003E0298" w:rsidP="00DB7382">
      <w:pPr>
        <w:shd w:val="clear" w:color="auto" w:fill="FFFFFF"/>
        <w:spacing w:after="0" w:line="248" w:lineRule="atLeast"/>
        <w:jc w:val="both"/>
        <w:textAlignment w:val="baseline"/>
        <w:outlineLvl w:val="0"/>
        <w:rPr>
          <w:rFonts w:eastAsia="Times New Roman" w:cstheme="minorHAnsi"/>
          <w:color w:val="393D47"/>
          <w:sz w:val="28"/>
          <w:szCs w:val="28"/>
        </w:rPr>
      </w:pPr>
      <w:r w:rsidRPr="003E0298">
        <w:rPr>
          <w:rFonts w:cstheme="minorHAnsi"/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01A67540" wp14:editId="69ECCF2C">
            <wp:simplePos x="0" y="0"/>
            <wp:positionH relativeFrom="column">
              <wp:posOffset>4358005</wp:posOffset>
            </wp:positionH>
            <wp:positionV relativeFrom="paragraph">
              <wp:posOffset>806450</wp:posOffset>
            </wp:positionV>
            <wp:extent cx="1996440" cy="1276350"/>
            <wp:effectExtent l="0" t="0" r="3810" b="0"/>
            <wp:wrapTight wrapText="bothSides">
              <wp:wrapPolygon edited="0">
                <wp:start x="0" y="0"/>
                <wp:lineTo x="0" y="21278"/>
                <wp:lineTo x="21435" y="21278"/>
                <wp:lineTo x="21435" y="0"/>
                <wp:lineTo x="0" y="0"/>
              </wp:wrapPolygon>
            </wp:wrapTight>
            <wp:docPr id="9" name="Resim 9" descr="zeytin halkalÄ± leke hastalÄ±ÄÄ± mÃ¼cade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ytin halkalÄ± leke hastalÄ±ÄÄ± mÃ¼cadele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r="9587"/>
                    <a:stretch/>
                  </pic:blipFill>
                  <pic:spPr bwMode="auto">
                    <a:xfrm>
                      <a:off x="0" y="0"/>
                      <a:ext cx="19964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Söz konusu hastalık etmeni </w:t>
      </w:r>
      <w:proofErr w:type="spellStart"/>
      <w:r w:rsidR="002102B5" w:rsidRPr="003E0298">
        <w:rPr>
          <w:rFonts w:eastAsia="Times New Roman" w:cstheme="minorHAnsi"/>
          <w:color w:val="393D47"/>
          <w:sz w:val="24"/>
          <w:szCs w:val="24"/>
        </w:rPr>
        <w:t>sporlanmayla</w:t>
      </w:r>
      <w:proofErr w:type="spellEnd"/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</w:t>
      </w:r>
      <w:r w:rsidR="00B400AA">
        <w:rPr>
          <w:rFonts w:eastAsia="Times New Roman" w:cstheme="minorHAnsi"/>
          <w:color w:val="393D47"/>
          <w:sz w:val="24"/>
          <w:szCs w:val="24"/>
        </w:rPr>
        <w:t>çoğalmakta ve</w:t>
      </w:r>
      <w:r w:rsidR="00DB7382" w:rsidRPr="003E0298">
        <w:rPr>
          <w:rFonts w:eastAsia="Times New Roman" w:cstheme="minorHAnsi"/>
          <w:color w:val="393D47"/>
          <w:sz w:val="24"/>
          <w:szCs w:val="24"/>
        </w:rPr>
        <w:t xml:space="preserve"> uçuşan sporlarıyla her yere kolayca </w:t>
      </w:r>
      <w:r w:rsidR="00B400AA">
        <w:rPr>
          <w:rFonts w:eastAsia="Times New Roman" w:cstheme="minorHAnsi"/>
          <w:color w:val="393D47"/>
          <w:sz w:val="24"/>
          <w:szCs w:val="24"/>
        </w:rPr>
        <w:t>ulaşmaktadır. B</w:t>
      </w:r>
      <w:r w:rsidR="00DB7382" w:rsidRPr="003E0298">
        <w:rPr>
          <w:rFonts w:eastAsia="Times New Roman" w:cstheme="minorHAnsi"/>
          <w:color w:val="393D47"/>
          <w:sz w:val="24"/>
          <w:szCs w:val="24"/>
        </w:rPr>
        <w:t>u nedenle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9-30 </w:t>
      </w:r>
      <w:proofErr w:type="spellStart"/>
      <w:r w:rsidR="002102B5" w:rsidRPr="003E0298">
        <w:rPr>
          <w:rFonts w:eastAsia="Times New Roman" w:cstheme="minorHAnsi"/>
          <w:color w:val="393D47"/>
          <w:sz w:val="24"/>
          <w:szCs w:val="24"/>
          <w:vertAlign w:val="superscript"/>
        </w:rPr>
        <w:t>o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>C</w:t>
      </w:r>
      <w:proofErr w:type="spellEnd"/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sıcaklıklarda ortamın nem ve yağış durumuna bağlı olarak her dönemde epidemi</w:t>
      </w:r>
      <w:r w:rsidR="007F5F62">
        <w:rPr>
          <w:rFonts w:eastAsia="Times New Roman" w:cstheme="minorHAnsi"/>
          <w:color w:val="393D47"/>
          <w:sz w:val="24"/>
          <w:szCs w:val="24"/>
        </w:rPr>
        <w:t>-salgın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yapma riski taşımaktadır. </w:t>
      </w:r>
      <w:r w:rsidR="00DB7382" w:rsidRPr="003E0298">
        <w:rPr>
          <w:rFonts w:eastAsia="Times New Roman" w:cstheme="minorHAnsi"/>
          <w:color w:val="393D47"/>
          <w:sz w:val="24"/>
          <w:szCs w:val="24"/>
        </w:rPr>
        <w:t xml:space="preserve">18-20 </w:t>
      </w:r>
      <w:proofErr w:type="spellStart"/>
      <w:r w:rsidR="00DB7382" w:rsidRPr="003E0298">
        <w:rPr>
          <w:rFonts w:eastAsia="Times New Roman" w:cstheme="minorHAnsi"/>
          <w:color w:val="393D47"/>
          <w:sz w:val="24"/>
          <w:szCs w:val="24"/>
          <w:vertAlign w:val="superscript"/>
        </w:rPr>
        <w:t>o</w:t>
      </w:r>
      <w:r w:rsidR="00DB7382" w:rsidRPr="003E0298">
        <w:rPr>
          <w:rFonts w:eastAsia="Times New Roman" w:cstheme="minorHAnsi"/>
          <w:color w:val="393D47"/>
          <w:sz w:val="24"/>
          <w:szCs w:val="24"/>
        </w:rPr>
        <w:t>C</w:t>
      </w:r>
      <w:proofErr w:type="spellEnd"/>
      <w:r w:rsidR="00DB7382" w:rsidRPr="003E0298">
        <w:rPr>
          <w:rFonts w:eastAsia="Times New Roman" w:cstheme="minorHAnsi"/>
          <w:color w:val="393D47"/>
          <w:sz w:val="24"/>
          <w:szCs w:val="24"/>
        </w:rPr>
        <w:t xml:space="preserve"> sıcaklıklarda ortamdaki çiğ ve nemle birlikte hastalık en üst düzeyde gelişme gösterir. 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>Bu nedenle</w:t>
      </w:r>
      <w:r w:rsidR="00DB7382" w:rsidRPr="003E0298">
        <w:rPr>
          <w:rFonts w:eastAsia="Times New Roman" w:cstheme="minorHAnsi"/>
          <w:color w:val="393D47"/>
          <w:sz w:val="24"/>
          <w:szCs w:val="24"/>
        </w:rPr>
        <w:t>,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ilaçlamaların </w:t>
      </w:r>
      <w:r w:rsidR="002102B5" w:rsidRPr="003E0298">
        <w:rPr>
          <w:rFonts w:eastAsia="Times New Roman" w:cstheme="minorHAnsi"/>
          <w:b/>
          <w:color w:val="393D47"/>
          <w:sz w:val="24"/>
          <w:szCs w:val="24"/>
        </w:rPr>
        <w:t xml:space="preserve">yağıştan hemen önce 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veya </w:t>
      </w:r>
      <w:r w:rsidR="002102B5" w:rsidRPr="003E0298">
        <w:rPr>
          <w:rFonts w:eastAsia="Times New Roman" w:cstheme="minorHAnsi"/>
          <w:b/>
          <w:color w:val="393D47"/>
          <w:sz w:val="24"/>
          <w:szCs w:val="24"/>
        </w:rPr>
        <w:t>yağışlardan sonra 48 saat içerisinde</w:t>
      </w:r>
      <w:r w:rsidR="002102B5" w:rsidRPr="003E0298">
        <w:rPr>
          <w:rFonts w:eastAsia="Times New Roman" w:cstheme="minorHAnsi"/>
          <w:color w:val="393D47"/>
          <w:sz w:val="24"/>
          <w:szCs w:val="24"/>
        </w:rPr>
        <w:t xml:space="preserve"> mutlaka yapılması gerekmektedir</w:t>
      </w:r>
      <w:r w:rsidR="002102B5" w:rsidRPr="003E0298">
        <w:rPr>
          <w:rFonts w:eastAsia="Times New Roman" w:cstheme="minorHAnsi"/>
          <w:color w:val="393D47"/>
          <w:sz w:val="28"/>
          <w:szCs w:val="28"/>
        </w:rPr>
        <w:t>.</w:t>
      </w:r>
    </w:p>
    <w:p w:rsidR="008A204E" w:rsidRPr="003E0298" w:rsidRDefault="008A204E" w:rsidP="008A204E">
      <w:pPr>
        <w:shd w:val="clear" w:color="auto" w:fill="FFFFFF"/>
        <w:spacing w:after="0" w:line="248" w:lineRule="atLeast"/>
        <w:jc w:val="both"/>
        <w:textAlignment w:val="baseline"/>
        <w:outlineLvl w:val="0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Y="395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4110"/>
      </w:tblGrid>
      <w:tr w:rsidR="00B400AA" w:rsidRPr="003E0298" w:rsidTr="00B400AA">
        <w:trPr>
          <w:trHeight w:val="233"/>
        </w:trPr>
        <w:tc>
          <w:tcPr>
            <w:tcW w:w="851" w:type="dxa"/>
          </w:tcPr>
          <w:p w:rsidR="00B400AA" w:rsidRPr="003E0298" w:rsidRDefault="00B400AA" w:rsidP="00B400AA">
            <w:pPr>
              <w:spacing w:before="100" w:beforeAutospacing="1" w:afterAutospacing="1"/>
              <w:textAlignment w:val="baseline"/>
              <w:outlineLvl w:val="1"/>
              <w:rPr>
                <w:rFonts w:eastAsia="Times New Roman" w:cstheme="minorHAnsi"/>
                <w:color w:val="262626"/>
                <w:sz w:val="18"/>
                <w:szCs w:val="18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18"/>
                <w:szCs w:val="18"/>
                <w:lang w:eastAsia="tr-TR"/>
              </w:rPr>
              <w:t>İlaçlama Sayısı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Zamanı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İlaçlama Dozu</w:t>
            </w:r>
          </w:p>
        </w:tc>
        <w:tc>
          <w:tcPr>
            <w:tcW w:w="4110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4"/>
                <w:szCs w:val="24"/>
                <w:lang w:eastAsia="tr-TR"/>
              </w:rPr>
              <w:t>Açıklama</w:t>
            </w:r>
          </w:p>
        </w:tc>
      </w:tr>
      <w:tr w:rsidR="00B400AA" w:rsidRPr="003E0298" w:rsidTr="00B400AA">
        <w:trPr>
          <w:trHeight w:val="621"/>
        </w:trPr>
        <w:tc>
          <w:tcPr>
            <w:tcW w:w="851" w:type="dxa"/>
          </w:tcPr>
          <w:p w:rsidR="00B400AA" w:rsidRPr="003E0298" w:rsidRDefault="00B400AA" w:rsidP="00B400AA">
            <w:pPr>
              <w:spacing w:before="100" w:beforeAutospacing="1" w:afterAutospacing="1"/>
              <w:textAlignment w:val="baseline"/>
              <w:outlineLvl w:val="1"/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</w:pPr>
            <w:r w:rsidRPr="003E0298"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  <w:t>1.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 xml:space="preserve"> Sonbahar sürgünleri görülmeden önce.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Bordo Bulamacı (% 1,5) veya diğer ruhsatlı bitki koruma ürünlerinden birisi</w:t>
            </w:r>
          </w:p>
        </w:tc>
        <w:tc>
          <w:tcPr>
            <w:tcW w:w="4110" w:type="dxa"/>
            <w:vMerge w:val="restart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</w:p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Zeytin halkalı leke hastalığı görülen bütün bahçelerde uygulanmalıdır.  İlaçlamalar koruyucu olup, yağmur öncesi veya yağmurdan hemen sonra 48 saat içerisinde uygulanmalıdır.</w:t>
            </w:r>
          </w:p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</w:p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Gübrelemelerin dengeli yapılmasına ve mutlaka toprak veya yaprak analizi yapılıp sonuca göre yapılması bitki sağlığı açısından önemlidir</w:t>
            </w:r>
          </w:p>
        </w:tc>
      </w:tr>
      <w:tr w:rsidR="00B400AA" w:rsidRPr="003E0298" w:rsidTr="00B400AA">
        <w:trPr>
          <w:trHeight w:val="528"/>
        </w:trPr>
        <w:tc>
          <w:tcPr>
            <w:tcW w:w="851" w:type="dxa"/>
          </w:tcPr>
          <w:p w:rsidR="00B400AA" w:rsidRPr="003E0298" w:rsidRDefault="00B400AA" w:rsidP="00B400AA">
            <w:pPr>
              <w:spacing w:before="100" w:beforeAutospacing="1" w:afterAutospacing="1"/>
              <w:textAlignment w:val="baseline"/>
              <w:outlineLvl w:val="1"/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</w:pPr>
            <w:r w:rsidRPr="003E0298"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  <w:t>2.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 xml:space="preserve">İLKBAHAR BAŞINDA   </w:t>
            </w:r>
          </w:p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 xml:space="preserve"> ( İlkbahar sürgünleri görülmeden önce yapılmalıdır.)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Bordo bulamacı (%1,5) veya diğer ruhsatlı bitki koruma ürünlerinden birisi</w:t>
            </w:r>
          </w:p>
        </w:tc>
        <w:tc>
          <w:tcPr>
            <w:tcW w:w="4110" w:type="dxa"/>
            <w:vMerge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</w:p>
        </w:tc>
      </w:tr>
      <w:tr w:rsidR="00B400AA" w:rsidRPr="003E0298" w:rsidTr="00B400AA">
        <w:trPr>
          <w:trHeight w:val="645"/>
        </w:trPr>
        <w:tc>
          <w:tcPr>
            <w:tcW w:w="851" w:type="dxa"/>
          </w:tcPr>
          <w:p w:rsidR="00B400AA" w:rsidRPr="003E0298" w:rsidRDefault="00B400AA" w:rsidP="00B400AA">
            <w:pPr>
              <w:spacing w:before="100" w:beforeAutospacing="1" w:afterAutospacing="1"/>
              <w:textAlignment w:val="baseline"/>
              <w:outlineLvl w:val="1"/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</w:pPr>
            <w:r w:rsidRPr="003E0298">
              <w:rPr>
                <w:rFonts w:eastAsia="Times New Roman" w:cstheme="minorHAnsi"/>
                <w:b/>
                <w:color w:val="262626"/>
                <w:sz w:val="28"/>
                <w:szCs w:val="28"/>
                <w:lang w:eastAsia="tr-TR"/>
              </w:rPr>
              <w:t>3.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İLKBAHAR SONU- Çiçek somakları belirginleştikten sonra, çiçekler açmadan önce</w:t>
            </w:r>
          </w:p>
        </w:tc>
        <w:tc>
          <w:tcPr>
            <w:tcW w:w="2268" w:type="dxa"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  <w:r w:rsidRPr="003E0298"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  <w:t>Bordo bulamacı (%1’lik) veya diğer ruhsatlı bitki koruma ürünlerinden birisi</w:t>
            </w:r>
          </w:p>
        </w:tc>
        <w:tc>
          <w:tcPr>
            <w:tcW w:w="4110" w:type="dxa"/>
            <w:vMerge/>
          </w:tcPr>
          <w:p w:rsidR="00B400AA" w:rsidRPr="003E0298" w:rsidRDefault="00B400AA" w:rsidP="00B400AA">
            <w:pPr>
              <w:textAlignment w:val="baseline"/>
              <w:outlineLvl w:val="1"/>
              <w:rPr>
                <w:rFonts w:eastAsia="Times New Roman" w:cstheme="minorHAnsi"/>
                <w:color w:val="262626"/>
                <w:sz w:val="20"/>
                <w:szCs w:val="20"/>
                <w:lang w:eastAsia="tr-TR"/>
              </w:rPr>
            </w:pPr>
          </w:p>
        </w:tc>
      </w:tr>
    </w:tbl>
    <w:p w:rsidR="008A204E" w:rsidRPr="003E0298" w:rsidRDefault="007F5F62" w:rsidP="008A204E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Times New Roman" w:cstheme="minorHAnsi"/>
          <w:color w:val="262626"/>
          <w:sz w:val="28"/>
          <w:szCs w:val="28"/>
          <w:lang w:eastAsia="tr-TR"/>
        </w:rPr>
      </w:pPr>
      <w:r>
        <w:rPr>
          <w:rFonts w:eastAsia="Times New Roman" w:cstheme="minorHAnsi"/>
          <w:color w:val="262626"/>
          <w:sz w:val="28"/>
          <w:szCs w:val="28"/>
          <w:lang w:eastAsia="tr-TR"/>
        </w:rPr>
        <w:t>Zeytin Halkalı Leke Hastalığında</w:t>
      </w:r>
      <w:r w:rsidR="008A204E" w:rsidRPr="003E0298">
        <w:rPr>
          <w:rFonts w:eastAsia="Times New Roman" w:cstheme="minorHAnsi"/>
          <w:color w:val="262626"/>
          <w:sz w:val="28"/>
          <w:szCs w:val="28"/>
          <w:lang w:eastAsia="tr-TR"/>
        </w:rPr>
        <w:t xml:space="preserve"> İlaçlama Zamanları:</w:t>
      </w:r>
      <w:r w:rsidR="008A204E" w:rsidRPr="003E0298">
        <w:rPr>
          <w:rFonts w:cstheme="minorHAnsi"/>
          <w:noProof/>
          <w:lang w:eastAsia="tr-TR"/>
        </w:rPr>
        <w:t xml:space="preserve"> </w:t>
      </w:r>
    </w:p>
    <w:p w:rsidR="008A204E" w:rsidRPr="003E0298" w:rsidRDefault="008A204E" w:rsidP="00DB7382">
      <w:pPr>
        <w:spacing w:after="0" w:line="256" w:lineRule="auto"/>
        <w:jc w:val="both"/>
        <w:rPr>
          <w:rFonts w:cstheme="minorHAnsi"/>
          <w:b/>
          <w:color w:val="FF0000"/>
        </w:rPr>
      </w:pPr>
      <w:r w:rsidRPr="003E0298">
        <w:rPr>
          <w:rFonts w:cstheme="minorHAnsi"/>
          <w:b/>
          <w:color w:val="FF0000"/>
        </w:rPr>
        <w:t xml:space="preserve">Bordo bulamacı veya </w:t>
      </w:r>
      <w:r w:rsidR="00344418" w:rsidRPr="003E0298">
        <w:rPr>
          <w:rFonts w:cstheme="minorHAnsi"/>
          <w:b/>
          <w:color w:val="FF0000"/>
        </w:rPr>
        <w:t>h</w:t>
      </w:r>
      <w:r w:rsidRPr="003E0298">
        <w:rPr>
          <w:rFonts w:cstheme="minorHAnsi"/>
          <w:b/>
          <w:color w:val="FF0000"/>
        </w:rPr>
        <w:t>astalığa ruhsatlı diğer bakırlı ilaçlar kullanılmalıdır. Ancak bakırlı gübreler bitki bes</w:t>
      </w:r>
      <w:r w:rsidR="00DA069B" w:rsidRPr="003E0298">
        <w:rPr>
          <w:rFonts w:cstheme="minorHAnsi"/>
          <w:b/>
          <w:color w:val="FF0000"/>
        </w:rPr>
        <w:t xml:space="preserve">in maddesi olup </w:t>
      </w:r>
      <w:r w:rsidRPr="003E0298">
        <w:rPr>
          <w:rFonts w:cstheme="minorHAnsi"/>
          <w:b/>
          <w:color w:val="FF0000"/>
        </w:rPr>
        <w:t>zirai ilaç yerine geçmez ilaç amaçlı kullanılma</w:t>
      </w:r>
      <w:r w:rsidR="00DA069B" w:rsidRPr="003E0298">
        <w:rPr>
          <w:rFonts w:cstheme="minorHAnsi"/>
          <w:b/>
          <w:color w:val="FF0000"/>
        </w:rPr>
        <w:t>masına dikkat edilmelidir.</w:t>
      </w:r>
    </w:p>
    <w:p w:rsidR="008A204E" w:rsidRPr="003E0298" w:rsidRDefault="008A204E" w:rsidP="00DB7382">
      <w:pPr>
        <w:spacing w:after="0" w:line="256" w:lineRule="auto"/>
        <w:jc w:val="both"/>
        <w:rPr>
          <w:rFonts w:cstheme="minorHAnsi"/>
          <w:b/>
        </w:rPr>
      </w:pPr>
      <w:r w:rsidRPr="003E0298">
        <w:rPr>
          <w:rFonts w:cstheme="minorHAnsi"/>
          <w:b/>
        </w:rPr>
        <w:t xml:space="preserve">       •</w:t>
      </w:r>
      <w:r w:rsidRPr="003E0298">
        <w:rPr>
          <w:rFonts w:cstheme="minorHAnsi"/>
          <w:b/>
        </w:rPr>
        <w:tab/>
      </w:r>
      <w:r w:rsidRPr="003E0298">
        <w:rPr>
          <w:rFonts w:cstheme="minorHAnsi"/>
          <w:b/>
          <w:color w:val="000000" w:themeColor="text1"/>
        </w:rPr>
        <w:t>Bakırlı ilaçların</w:t>
      </w:r>
      <w:r w:rsidR="00DB7382" w:rsidRPr="003E0298">
        <w:rPr>
          <w:rFonts w:cstheme="minorHAnsi"/>
          <w:b/>
          <w:color w:val="000000" w:themeColor="text1"/>
        </w:rPr>
        <w:t>,</w:t>
      </w:r>
      <w:r w:rsidR="00344418" w:rsidRPr="003E0298">
        <w:rPr>
          <w:rFonts w:cstheme="minorHAnsi"/>
          <w:b/>
          <w:color w:val="000000" w:themeColor="text1"/>
        </w:rPr>
        <w:t xml:space="preserve"> hava sıcak</w:t>
      </w:r>
      <w:r w:rsidRPr="003E0298">
        <w:rPr>
          <w:rFonts w:cstheme="minorHAnsi"/>
          <w:b/>
          <w:color w:val="000000" w:themeColor="text1"/>
        </w:rPr>
        <w:t>lığının</w:t>
      </w:r>
      <w:r w:rsidR="00DB7382" w:rsidRPr="003E0298">
        <w:rPr>
          <w:rFonts w:cstheme="minorHAnsi"/>
          <w:b/>
          <w:color w:val="000000" w:themeColor="text1"/>
        </w:rPr>
        <w:t xml:space="preserve"> 30</w:t>
      </w:r>
      <w:r w:rsidR="00DB7382" w:rsidRPr="003E0298">
        <w:rPr>
          <w:rFonts w:cstheme="minorHAnsi"/>
          <w:b/>
          <w:color w:val="000000" w:themeColor="text1"/>
          <w:vertAlign w:val="superscript"/>
        </w:rPr>
        <w:t>o</w:t>
      </w:r>
      <w:r w:rsidR="00DB7382" w:rsidRPr="003E0298">
        <w:rPr>
          <w:rFonts w:cstheme="minorHAnsi"/>
          <w:b/>
          <w:color w:val="000000" w:themeColor="text1"/>
        </w:rPr>
        <w:t>C</w:t>
      </w:r>
      <w:r w:rsidRPr="003E0298">
        <w:rPr>
          <w:rFonts w:cstheme="minorHAnsi"/>
          <w:b/>
          <w:color w:val="000000" w:themeColor="text1"/>
        </w:rPr>
        <w:t xml:space="preserve"> üzerinde </w:t>
      </w:r>
      <w:r w:rsidR="00DB7382" w:rsidRPr="003E0298">
        <w:rPr>
          <w:rFonts w:cstheme="minorHAnsi"/>
          <w:b/>
          <w:color w:val="000000" w:themeColor="text1"/>
        </w:rPr>
        <w:t xml:space="preserve">olduğunda </w:t>
      </w:r>
      <w:r w:rsidRPr="003E0298">
        <w:rPr>
          <w:rFonts w:cstheme="minorHAnsi"/>
          <w:b/>
          <w:color w:val="000000" w:themeColor="text1"/>
        </w:rPr>
        <w:t>kullan</w:t>
      </w:r>
      <w:r w:rsidR="00344418" w:rsidRPr="003E0298">
        <w:rPr>
          <w:rFonts w:cstheme="minorHAnsi"/>
          <w:b/>
          <w:color w:val="000000" w:themeColor="text1"/>
        </w:rPr>
        <w:t>ıl</w:t>
      </w:r>
      <w:r w:rsidRPr="003E0298">
        <w:rPr>
          <w:rFonts w:cstheme="minorHAnsi"/>
          <w:b/>
          <w:color w:val="000000" w:themeColor="text1"/>
        </w:rPr>
        <w:t xml:space="preserve">ması, bitkiye olumsuz etki yapabileceğinden, </w:t>
      </w:r>
      <w:r w:rsidRPr="003E0298">
        <w:rPr>
          <w:rFonts w:cstheme="minorHAnsi"/>
          <w:b/>
          <w:color w:val="FF0000"/>
        </w:rPr>
        <w:t>ilaçlamalarda hava sıcaklığının 30</w:t>
      </w:r>
      <w:r w:rsidRPr="003E0298">
        <w:rPr>
          <w:rFonts w:cstheme="minorHAnsi"/>
          <w:b/>
          <w:color w:val="FF0000"/>
          <w:vertAlign w:val="superscript"/>
        </w:rPr>
        <w:t>o</w:t>
      </w:r>
      <w:r w:rsidRPr="003E0298">
        <w:rPr>
          <w:rFonts w:cstheme="minorHAnsi"/>
          <w:b/>
          <w:color w:val="FF0000"/>
        </w:rPr>
        <w:t>C</w:t>
      </w:r>
      <w:r w:rsidR="00DB7382" w:rsidRPr="003E0298">
        <w:rPr>
          <w:rFonts w:cstheme="minorHAnsi"/>
          <w:b/>
          <w:color w:val="FF0000"/>
        </w:rPr>
        <w:t>’nin</w:t>
      </w:r>
      <w:r w:rsidRPr="003E0298">
        <w:rPr>
          <w:rFonts w:cstheme="minorHAnsi"/>
          <w:b/>
          <w:color w:val="FF0000"/>
        </w:rPr>
        <w:t xml:space="preserve"> altında olmasına dikkat edilmelidir.</w:t>
      </w:r>
    </w:p>
    <w:p w:rsidR="008A204E" w:rsidRPr="003E0298" w:rsidRDefault="008A204E" w:rsidP="00DB7382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cstheme="minorHAnsi"/>
          <w:b/>
        </w:rPr>
      </w:pPr>
      <w:r w:rsidRPr="003E0298">
        <w:rPr>
          <w:rFonts w:cstheme="minorHAnsi"/>
          <w:b/>
        </w:rPr>
        <w:t>Yağmur öncesi ilaçlamalarda ilacın bitki üzerinde yağmurdan önce kuruyacak şekilde uygulanmasına dikkat edilmelidir (yağmurdan 10-14 saat önce)</w:t>
      </w:r>
      <w:r w:rsidR="00DB7382" w:rsidRPr="003E0298">
        <w:rPr>
          <w:rFonts w:cstheme="minorHAnsi"/>
          <w:b/>
        </w:rPr>
        <w:t>.</w:t>
      </w:r>
    </w:p>
    <w:p w:rsidR="008A204E" w:rsidRPr="003E0298" w:rsidRDefault="008A204E" w:rsidP="00DB7382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cstheme="minorHAnsi"/>
          <w:b/>
        </w:rPr>
      </w:pPr>
      <w:r w:rsidRPr="003E0298">
        <w:rPr>
          <w:rFonts w:cstheme="minorHAnsi"/>
          <w:b/>
        </w:rPr>
        <w:t xml:space="preserve">Yağmur sonrası ilaçlamasının etkili olması için yağmurdan sonra 48 saat içerisinde </w:t>
      </w:r>
      <w:r w:rsidR="007F5F62">
        <w:rPr>
          <w:rFonts w:cstheme="minorHAnsi"/>
          <w:b/>
        </w:rPr>
        <w:t>uygulanması</w:t>
      </w:r>
      <w:r w:rsidRPr="003E0298">
        <w:rPr>
          <w:rFonts w:cstheme="minorHAnsi"/>
          <w:b/>
        </w:rPr>
        <w:t xml:space="preserve"> gerekmektedir.</w:t>
      </w:r>
    </w:p>
    <w:p w:rsidR="008A204E" w:rsidRPr="003E0298" w:rsidRDefault="00B400AA" w:rsidP="00DB7382">
      <w:pPr>
        <w:pStyle w:val="ListeParagraf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+mn-ea" w:cstheme="minorHAnsi"/>
          <w:b/>
          <w:bCs/>
          <w:color w:val="393D47"/>
          <w:sz w:val="24"/>
          <w:szCs w:val="24"/>
          <w:lang w:eastAsia="tr-TR"/>
        </w:rPr>
      </w:pPr>
      <w:r w:rsidRPr="003E0298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504EF08" wp14:editId="4952BF60">
            <wp:simplePos x="0" y="0"/>
            <wp:positionH relativeFrom="column">
              <wp:posOffset>4472305</wp:posOffset>
            </wp:positionH>
            <wp:positionV relativeFrom="paragraph">
              <wp:posOffset>475615</wp:posOffset>
            </wp:positionV>
            <wp:extent cx="1362075" cy="1362075"/>
            <wp:effectExtent l="0" t="0" r="9525" b="9525"/>
            <wp:wrapTight wrapText="bothSides">
              <wp:wrapPolygon edited="0">
                <wp:start x="7552" y="0"/>
                <wp:lineTo x="5136" y="906"/>
                <wp:lineTo x="906" y="3927"/>
                <wp:lineTo x="0" y="7250"/>
                <wp:lineTo x="0" y="14803"/>
                <wp:lineTo x="3021" y="19334"/>
                <wp:lineTo x="6948" y="21449"/>
                <wp:lineTo x="7552" y="21449"/>
                <wp:lineTo x="13897" y="21449"/>
                <wp:lineTo x="14501" y="21449"/>
                <wp:lineTo x="18428" y="19334"/>
                <wp:lineTo x="21449" y="14803"/>
                <wp:lineTo x="21449" y="7250"/>
                <wp:lineTo x="20845" y="4229"/>
                <wp:lineTo x="16313" y="906"/>
                <wp:lineTo x="13897" y="0"/>
                <wp:lineTo x="7552" y="0"/>
              </wp:wrapPolygon>
            </wp:wrapTight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262626"/>
          <w:sz w:val="24"/>
          <w:szCs w:val="24"/>
          <w:lang w:eastAsia="tr-TR"/>
        </w:rPr>
        <w:t>Yapılan ilaçlamaların, kaplama ilaçlama şeklinde ağacın her tarafını kaplayacak şekilde içten dışa, dışta içe olacak şekilde uygulanması gerekmektedir. Ayrıntılı bilgi için İl ve İlçe Tarım ve Orman Müdürlüklerimize başvurunuz.</w:t>
      </w:r>
    </w:p>
    <w:p w:rsidR="003E0298" w:rsidRPr="00B400AA" w:rsidRDefault="008A204E" w:rsidP="00B400AA">
      <w:pPr>
        <w:pStyle w:val="ListeParagraf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1"/>
        <w:rPr>
          <w:rFonts w:eastAsia="+mn-ea" w:cstheme="minorHAnsi"/>
          <w:b/>
          <w:bCs/>
          <w:color w:val="393D47"/>
          <w:sz w:val="24"/>
          <w:szCs w:val="24"/>
          <w:lang w:eastAsia="tr-TR"/>
        </w:rPr>
      </w:pPr>
      <w:r w:rsidRPr="003E0298">
        <w:rPr>
          <w:rFonts w:eastAsia="+mn-ea" w:cstheme="minorHAnsi"/>
          <w:b/>
          <w:bCs/>
          <w:color w:val="393D47"/>
          <w:sz w:val="24"/>
          <w:szCs w:val="24"/>
          <w:lang w:eastAsia="tr-TR"/>
        </w:rPr>
        <w:t>REÇETESİZ İLAÇ KULLANMAYINIZ</w:t>
      </w:r>
      <w:r w:rsidRPr="00B400AA">
        <w:rPr>
          <w:rFonts w:eastAsia="+mn-ea" w:cstheme="minorHAnsi"/>
          <w:b/>
          <w:bCs/>
          <w:color w:val="393D47"/>
          <w:sz w:val="28"/>
          <w:szCs w:val="28"/>
          <w:lang w:eastAsia="tr-TR"/>
        </w:rPr>
        <w:t xml:space="preserve">      </w:t>
      </w:r>
      <w:r w:rsidR="003E0298" w:rsidRPr="00B400AA">
        <w:rPr>
          <w:rFonts w:eastAsia="+mn-ea" w:cstheme="minorHAnsi"/>
          <w:b/>
          <w:bCs/>
          <w:color w:val="393D47"/>
          <w:sz w:val="28"/>
          <w:szCs w:val="28"/>
          <w:lang w:eastAsia="tr-TR"/>
        </w:rPr>
        <w:t xml:space="preserve">                   </w:t>
      </w:r>
    </w:p>
    <w:p w:rsidR="00344418" w:rsidRPr="003E0298" w:rsidRDefault="003E0298" w:rsidP="003E0298">
      <w:pPr>
        <w:spacing w:after="0" w:line="192" w:lineRule="auto"/>
        <w:contextualSpacing/>
        <w:textAlignment w:val="baseline"/>
        <w:rPr>
          <w:rFonts w:eastAsia="+mn-ea" w:cstheme="minorHAnsi"/>
          <w:b/>
          <w:bCs/>
          <w:color w:val="393D47"/>
          <w:sz w:val="28"/>
          <w:szCs w:val="28"/>
          <w:lang w:eastAsia="tr-TR"/>
        </w:rPr>
      </w:pPr>
      <w:r w:rsidRPr="003E0298">
        <w:rPr>
          <w:rFonts w:eastAsia="+mn-ea" w:cstheme="minorHAnsi"/>
          <w:b/>
          <w:bCs/>
          <w:color w:val="393D47"/>
          <w:lang w:eastAsia="tr-TR"/>
        </w:rPr>
        <w:t xml:space="preserve">                                             </w:t>
      </w:r>
      <w:r w:rsidR="00344418" w:rsidRPr="003E0298">
        <w:rPr>
          <w:rFonts w:eastAsia="+mn-ea" w:cstheme="minorHAnsi"/>
          <w:b/>
          <w:bCs/>
          <w:color w:val="393D47"/>
          <w:lang w:eastAsia="tr-TR"/>
        </w:rPr>
        <w:t>2018</w:t>
      </w:r>
    </w:p>
    <w:p w:rsidR="00344418" w:rsidRPr="003E0298" w:rsidRDefault="00CC38C7" w:rsidP="00192B48">
      <w:pPr>
        <w:spacing w:after="0" w:line="240" w:lineRule="auto"/>
        <w:rPr>
          <w:rFonts w:eastAsia="Times New Roman" w:cstheme="minorHAnsi"/>
          <w:lang w:eastAsia="tr-TR"/>
        </w:rPr>
      </w:pPr>
      <w:r w:rsidRPr="003E0298">
        <w:rPr>
          <w:rFonts w:eastAsia="Times New Roman" w:cstheme="minorHAnsi"/>
          <w:lang w:eastAsia="tr-TR"/>
        </w:rPr>
        <w:t xml:space="preserve">                      Tarım ve Orman</w:t>
      </w:r>
      <w:r w:rsidR="00344418" w:rsidRPr="003E0298">
        <w:rPr>
          <w:rFonts w:eastAsia="Times New Roman" w:cstheme="minorHAnsi"/>
          <w:lang w:eastAsia="tr-TR"/>
        </w:rPr>
        <w:t xml:space="preserve"> İl Müdürlüğü</w:t>
      </w:r>
    </w:p>
    <w:p w:rsidR="00344418" w:rsidRPr="003E0298" w:rsidRDefault="00192B48" w:rsidP="00192B48">
      <w:pPr>
        <w:spacing w:after="0" w:line="240" w:lineRule="auto"/>
        <w:rPr>
          <w:rFonts w:eastAsia="Times New Roman" w:cstheme="minorHAnsi"/>
          <w:lang w:eastAsia="tr-TR"/>
        </w:rPr>
      </w:pPr>
      <w:r w:rsidRPr="003E0298">
        <w:rPr>
          <w:rFonts w:eastAsia="Times New Roman" w:cstheme="minorHAnsi"/>
          <w:lang w:eastAsia="tr-TR"/>
        </w:rPr>
        <w:t xml:space="preserve">             </w:t>
      </w:r>
      <w:r w:rsidR="00344418" w:rsidRPr="003E0298">
        <w:rPr>
          <w:rFonts w:eastAsia="Times New Roman" w:cstheme="minorHAnsi"/>
          <w:lang w:eastAsia="tr-TR"/>
        </w:rPr>
        <w:t>Bitkisel Üretim ve Bitki Sağlığı Şubesi</w:t>
      </w:r>
    </w:p>
    <w:p w:rsidR="00DA069B" w:rsidRDefault="00192B48" w:rsidP="003E0298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3E0298">
        <w:rPr>
          <w:rFonts w:eastAsia="Times New Roman" w:cstheme="minorHAnsi"/>
          <w:sz w:val="20"/>
          <w:szCs w:val="20"/>
          <w:lang w:eastAsia="tr-TR"/>
        </w:rPr>
        <w:t xml:space="preserve">          </w:t>
      </w:r>
      <w:r w:rsidR="00344418" w:rsidRPr="003E0298">
        <w:rPr>
          <w:rFonts w:eastAsia="Times New Roman" w:cstheme="minorHAnsi"/>
          <w:sz w:val="20"/>
          <w:szCs w:val="20"/>
          <w:lang w:eastAsia="tr-TR"/>
        </w:rPr>
        <w:t>Tel: 214 12 50-214 12 07-214 17 73- dhl.1040</w:t>
      </w:r>
      <w:bookmarkStart w:id="0" w:name="_GoBack"/>
      <w:bookmarkEnd w:id="0"/>
    </w:p>
    <w:sectPr w:rsidR="00DA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F46"/>
    <w:multiLevelType w:val="hybridMultilevel"/>
    <w:tmpl w:val="329CE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9"/>
    <w:rsid w:val="00192B48"/>
    <w:rsid w:val="002102B5"/>
    <w:rsid w:val="00344418"/>
    <w:rsid w:val="003C1274"/>
    <w:rsid w:val="003E0298"/>
    <w:rsid w:val="003E37DD"/>
    <w:rsid w:val="0040189B"/>
    <w:rsid w:val="004650D3"/>
    <w:rsid w:val="005A69F5"/>
    <w:rsid w:val="007A4DB8"/>
    <w:rsid w:val="007F5F62"/>
    <w:rsid w:val="0082546A"/>
    <w:rsid w:val="008A204E"/>
    <w:rsid w:val="00945871"/>
    <w:rsid w:val="00A02C44"/>
    <w:rsid w:val="00A73CCE"/>
    <w:rsid w:val="00AA5ACA"/>
    <w:rsid w:val="00B22526"/>
    <w:rsid w:val="00B400AA"/>
    <w:rsid w:val="00BD1C37"/>
    <w:rsid w:val="00CC359D"/>
    <w:rsid w:val="00CC38C7"/>
    <w:rsid w:val="00DA069B"/>
    <w:rsid w:val="00DB7382"/>
    <w:rsid w:val="00DC6EE1"/>
    <w:rsid w:val="00E746C8"/>
    <w:rsid w:val="00EE6469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D978"/>
  <w15:docId w15:val="{37096DE7-044D-4283-8CFE-EF39653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5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92420-82FA-4645-BECE-6B1E582E7240}"/>
</file>

<file path=customXml/itemProps2.xml><?xml version="1.0" encoding="utf-8"?>
<ds:datastoreItem xmlns:ds="http://schemas.openxmlformats.org/officeDocument/2006/customXml" ds:itemID="{F20E90A9-5CB5-40EB-93DA-5EC415225F99}"/>
</file>

<file path=customXml/itemProps3.xml><?xml version="1.0" encoding="utf-8"?>
<ds:datastoreItem xmlns:ds="http://schemas.openxmlformats.org/officeDocument/2006/customXml" ds:itemID="{212B1D4C-4363-46A9-901E-53FD67972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Nuran İŞLER</cp:lastModifiedBy>
  <cp:revision>22</cp:revision>
  <dcterms:created xsi:type="dcterms:W3CDTF">2018-06-04T08:44:00Z</dcterms:created>
  <dcterms:modified xsi:type="dcterms:W3CDTF">2018-11-26T13:03:00Z</dcterms:modified>
</cp:coreProperties>
</file>